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2E1E" w:rsidRDefault="00662E1E" w:rsidP="00662E1E">
      <w:pPr>
        <w:rPr>
          <w:rFonts w:asciiTheme="minorEastAsia" w:hAnsiTheme="minorEastAsia"/>
          <w:b/>
          <w:sz w:val="28"/>
          <w:szCs w:val="28"/>
        </w:rPr>
      </w:pPr>
      <w:r w:rsidRPr="00662E1E">
        <w:rPr>
          <w:rFonts w:asciiTheme="minorEastAsia" w:hAnsiTheme="minorEastAsia" w:hint="eastAsia"/>
          <w:b/>
          <w:sz w:val="28"/>
          <w:szCs w:val="28"/>
        </w:rPr>
        <w:t>附件</w:t>
      </w:r>
      <w:r>
        <w:rPr>
          <w:rFonts w:asciiTheme="minorEastAsia" w:hAnsiTheme="minorEastAsia" w:hint="eastAsia"/>
          <w:b/>
          <w:sz w:val="28"/>
          <w:szCs w:val="28"/>
        </w:rPr>
        <w:t>：</w:t>
      </w:r>
    </w:p>
    <w:p w:rsidR="00F5045A" w:rsidRPr="00F5045A" w:rsidRDefault="00F5045A" w:rsidP="00F5045A">
      <w:pPr>
        <w:spacing w:beforeLines="50" w:before="156" w:afterLines="50" w:after="156" w:line="480" w:lineRule="auto"/>
        <w:jc w:val="center"/>
        <w:rPr>
          <w:rFonts w:asciiTheme="minorEastAsia" w:hAnsiTheme="minorEastAsia"/>
          <w:b/>
          <w:sz w:val="32"/>
          <w:szCs w:val="28"/>
        </w:rPr>
      </w:pPr>
      <w:r w:rsidRPr="00F5045A">
        <w:rPr>
          <w:rFonts w:asciiTheme="minorEastAsia" w:hAnsiTheme="minorEastAsia" w:hint="eastAsia"/>
          <w:b/>
          <w:sz w:val="32"/>
          <w:szCs w:val="28"/>
        </w:rPr>
        <w:t>试用数据库简介和使用方法</w:t>
      </w:r>
    </w:p>
    <w:p w:rsidR="009F1C20" w:rsidRDefault="009F1C20" w:rsidP="009F1C20">
      <w:pPr>
        <w:pStyle w:val="a7"/>
        <w:spacing w:before="0" w:beforeAutospacing="0" w:after="0" w:afterAutospacing="0"/>
        <w:ind w:firstLine="562"/>
        <w:rPr>
          <w:b/>
          <w:color w:val="000000"/>
          <w:sz w:val="28"/>
          <w:szCs w:val="28"/>
        </w:rPr>
      </w:pPr>
      <w:r w:rsidRPr="009F1C20">
        <w:rPr>
          <w:rFonts w:asciiTheme="minorEastAsia" w:hAnsiTheme="minorEastAsia" w:hint="eastAsia"/>
          <w:b/>
          <w:sz w:val="28"/>
          <w:szCs w:val="28"/>
        </w:rPr>
        <w:t>一、</w:t>
      </w:r>
      <w:r w:rsidR="004F0A80" w:rsidRPr="00CF4909">
        <w:rPr>
          <w:rFonts w:hint="eastAsia"/>
          <w:b/>
          <w:color w:val="000000"/>
          <w:sz w:val="28"/>
          <w:szCs w:val="28"/>
        </w:rPr>
        <w:t>畅想之星电子图书数据库</w:t>
      </w:r>
    </w:p>
    <w:p w:rsidR="004F0A80" w:rsidRPr="00A10803" w:rsidRDefault="004F0A80" w:rsidP="004F0A80">
      <w:pPr>
        <w:ind w:firstLineChars="200" w:firstLine="560"/>
        <w:rPr>
          <w:sz w:val="28"/>
          <w:szCs w:val="28"/>
        </w:rPr>
      </w:pPr>
      <w:r w:rsidRPr="00A10803">
        <w:rPr>
          <w:rFonts w:hint="eastAsia"/>
          <w:sz w:val="28"/>
          <w:szCs w:val="28"/>
        </w:rPr>
        <w:t>畅想之星电子图书数据库，是由北京畅想之星公司联合全国</w:t>
      </w:r>
      <w:r w:rsidRPr="00A10803">
        <w:rPr>
          <w:sz w:val="28"/>
          <w:szCs w:val="28"/>
        </w:rPr>
        <w:t>4</w:t>
      </w:r>
      <w:r w:rsidRPr="00A10803">
        <w:rPr>
          <w:rFonts w:hint="eastAsia"/>
          <w:sz w:val="28"/>
          <w:szCs w:val="28"/>
        </w:rPr>
        <w:t>0</w:t>
      </w:r>
      <w:r w:rsidRPr="00A10803">
        <w:rPr>
          <w:sz w:val="28"/>
          <w:szCs w:val="28"/>
        </w:rPr>
        <w:t>0</w:t>
      </w:r>
      <w:r>
        <w:rPr>
          <w:sz w:val="28"/>
          <w:szCs w:val="28"/>
        </w:rPr>
        <w:t>余家出版社精心打造，提供中文电子书数据库专业服务</w:t>
      </w:r>
      <w:r>
        <w:rPr>
          <w:rFonts w:hint="eastAsia"/>
          <w:sz w:val="28"/>
          <w:szCs w:val="28"/>
        </w:rPr>
        <w:t>。</w:t>
      </w:r>
      <w:r w:rsidRPr="00A10803">
        <w:rPr>
          <w:sz w:val="28"/>
          <w:szCs w:val="28"/>
        </w:rPr>
        <w:t>全库</w:t>
      </w:r>
      <w:r w:rsidRPr="00A10803">
        <w:rPr>
          <w:rFonts w:hint="eastAsia"/>
          <w:sz w:val="28"/>
          <w:szCs w:val="28"/>
        </w:rPr>
        <w:t>中文</w:t>
      </w:r>
      <w:r w:rsidRPr="00A10803">
        <w:rPr>
          <w:sz w:val="28"/>
          <w:szCs w:val="28"/>
        </w:rPr>
        <w:t>电子书数量超过</w:t>
      </w:r>
      <w:r w:rsidRPr="00A10803">
        <w:rPr>
          <w:sz w:val="28"/>
          <w:szCs w:val="28"/>
        </w:rPr>
        <w:t>34</w:t>
      </w:r>
      <w:r w:rsidRPr="00A10803">
        <w:rPr>
          <w:sz w:val="28"/>
          <w:szCs w:val="28"/>
        </w:rPr>
        <w:t>万品种，近三年新书近</w:t>
      </w:r>
      <w:r w:rsidRPr="00A10803">
        <w:rPr>
          <w:rFonts w:hint="eastAsia"/>
          <w:sz w:val="28"/>
          <w:szCs w:val="28"/>
        </w:rPr>
        <w:t>9</w:t>
      </w:r>
      <w:r w:rsidRPr="00A10803">
        <w:rPr>
          <w:sz w:val="28"/>
          <w:szCs w:val="28"/>
        </w:rPr>
        <w:t>万种，每周更新</w:t>
      </w:r>
      <w:r w:rsidRPr="00A10803">
        <w:rPr>
          <w:sz w:val="28"/>
          <w:szCs w:val="28"/>
        </w:rPr>
        <w:t>2000</w:t>
      </w:r>
      <w:r w:rsidRPr="00A10803">
        <w:rPr>
          <w:sz w:val="28"/>
          <w:szCs w:val="28"/>
        </w:rPr>
        <w:t>种电子书，年更新不低于</w:t>
      </w:r>
      <w:r w:rsidRPr="00A10803">
        <w:rPr>
          <w:sz w:val="28"/>
          <w:szCs w:val="28"/>
        </w:rPr>
        <w:t>10</w:t>
      </w:r>
      <w:r w:rsidRPr="00A10803">
        <w:rPr>
          <w:sz w:val="28"/>
          <w:szCs w:val="28"/>
        </w:rPr>
        <w:t>万种。</w:t>
      </w:r>
    </w:p>
    <w:p w:rsidR="004F0A80" w:rsidRPr="00A10803" w:rsidRDefault="004F0A80" w:rsidP="004F0A80">
      <w:pPr>
        <w:ind w:firstLineChars="200" w:firstLine="560"/>
        <w:rPr>
          <w:sz w:val="28"/>
          <w:szCs w:val="28"/>
        </w:rPr>
      </w:pPr>
      <w:r w:rsidRPr="009F747F">
        <w:rPr>
          <w:rFonts w:hint="eastAsia"/>
          <w:sz w:val="28"/>
          <w:szCs w:val="28"/>
        </w:rPr>
        <w:t>试用数据库内电子书籍共</w:t>
      </w:r>
      <w:r w:rsidRPr="009F747F">
        <w:rPr>
          <w:rFonts w:hint="eastAsia"/>
          <w:sz w:val="28"/>
          <w:szCs w:val="28"/>
        </w:rPr>
        <w:t>5</w:t>
      </w:r>
      <w:r w:rsidRPr="009F747F">
        <w:rPr>
          <w:sz w:val="28"/>
          <w:szCs w:val="28"/>
        </w:rPr>
        <w:t>000</w:t>
      </w:r>
      <w:r w:rsidRPr="009F747F">
        <w:rPr>
          <w:rFonts w:hint="eastAsia"/>
          <w:sz w:val="28"/>
          <w:szCs w:val="28"/>
        </w:rPr>
        <w:t>册（在数据库“本馆资源”模块内），涵盖哲学、经济学、法学、教育学、工学、文学、历史学等十三大学科的专业类、学术类正版电子图书，用户体验时，均可阅读全文。试用库除外的其余</w:t>
      </w:r>
      <w:r w:rsidRPr="009F747F">
        <w:rPr>
          <w:rFonts w:hint="eastAsia"/>
          <w:sz w:val="28"/>
          <w:szCs w:val="28"/>
        </w:rPr>
        <w:t>6</w:t>
      </w:r>
      <w:r w:rsidRPr="009F747F">
        <w:rPr>
          <w:sz w:val="28"/>
          <w:szCs w:val="28"/>
        </w:rPr>
        <w:t>0</w:t>
      </w:r>
      <w:r w:rsidRPr="009F747F">
        <w:rPr>
          <w:rFonts w:hint="eastAsia"/>
          <w:sz w:val="28"/>
          <w:szCs w:val="28"/>
        </w:rPr>
        <w:t>万册电子书，内容可部</w:t>
      </w:r>
      <w:r w:rsidRPr="00A10803">
        <w:rPr>
          <w:rFonts w:hint="eastAsia"/>
          <w:sz w:val="28"/>
          <w:szCs w:val="28"/>
        </w:rPr>
        <w:t>分阅读，每册可读内容长度不固定，一般试读</w:t>
      </w:r>
      <w:r w:rsidRPr="00A10803">
        <w:rPr>
          <w:rFonts w:hint="eastAsia"/>
          <w:sz w:val="28"/>
          <w:szCs w:val="28"/>
        </w:rPr>
        <w:t>30</w:t>
      </w:r>
      <w:r w:rsidRPr="00A10803">
        <w:rPr>
          <w:rFonts w:hint="eastAsia"/>
          <w:sz w:val="28"/>
          <w:szCs w:val="28"/>
        </w:rPr>
        <w:t>页左右。这</w:t>
      </w:r>
      <w:r w:rsidRPr="00A10803">
        <w:rPr>
          <w:rFonts w:hint="eastAsia"/>
          <w:sz w:val="28"/>
          <w:szCs w:val="28"/>
        </w:rPr>
        <w:t>6</w:t>
      </w:r>
      <w:r w:rsidRPr="00A10803">
        <w:rPr>
          <w:sz w:val="28"/>
          <w:szCs w:val="28"/>
        </w:rPr>
        <w:t>0</w:t>
      </w:r>
      <w:r w:rsidRPr="00A10803">
        <w:rPr>
          <w:rFonts w:hint="eastAsia"/>
          <w:sz w:val="28"/>
          <w:szCs w:val="28"/>
        </w:rPr>
        <w:t>万余种电子书同样涵盖哲学、经济学、法学、教育学、工学、文学、历史学等十三大学科的专业类、学术类正版电子图书品种。</w:t>
      </w:r>
    </w:p>
    <w:p w:rsidR="004F0A80" w:rsidRPr="00982883" w:rsidRDefault="004F0A80" w:rsidP="004F0A80">
      <w:pPr>
        <w:tabs>
          <w:tab w:val="left" w:pos="312"/>
        </w:tabs>
        <w:spacing w:line="360" w:lineRule="auto"/>
        <w:ind w:leftChars="267" w:left="561"/>
        <w:jc w:val="left"/>
        <w:rPr>
          <w:rFonts w:ascii="Times New Roman" w:eastAsia="宋体" w:hAnsi="Times New Roman" w:cs="Times New Roman"/>
          <w:color w:val="000000"/>
          <w:sz w:val="28"/>
          <w:szCs w:val="28"/>
        </w:rPr>
      </w:pPr>
      <w:bookmarkStart w:id="0" w:name="_Hlk162010036"/>
      <w:r w:rsidRPr="00D97BB3">
        <w:rPr>
          <w:rFonts w:hint="eastAsia"/>
          <w:sz w:val="28"/>
          <w:szCs w:val="28"/>
        </w:rPr>
        <w:t>1</w:t>
      </w:r>
      <w:r w:rsidRPr="00D97BB3">
        <w:rPr>
          <w:rFonts w:hint="eastAsia"/>
          <w:sz w:val="28"/>
          <w:szCs w:val="28"/>
        </w:rPr>
        <w:t>、访问方式：</w:t>
      </w:r>
      <w:bookmarkEnd w:id="0"/>
      <w:r w:rsidRPr="00616D1B">
        <w:rPr>
          <w:rStyle w:val="a9"/>
          <w:rFonts w:ascii="Times New Roman" w:hAnsi="Times New Roman" w:cs="Times New Roman" w:hint="eastAsia"/>
          <w:sz w:val="28"/>
          <w:szCs w:val="28"/>
        </w:rPr>
        <w:t>https://www.cxstar.com/Book/CloudResource?type=bg&amp;pinst=EBhl9d0nkSrCEOnfTRT</w:t>
      </w:r>
    </w:p>
    <w:p w:rsidR="004F0A80" w:rsidRDefault="009F747F" w:rsidP="009F747F">
      <w:pPr>
        <w:spacing w:line="480" w:lineRule="auto"/>
        <w:ind w:firstLineChars="200" w:firstLine="560"/>
        <w:rPr>
          <w:sz w:val="28"/>
          <w:szCs w:val="28"/>
        </w:rPr>
      </w:pPr>
      <w:r>
        <w:rPr>
          <w:rFonts w:ascii="Times New Roman" w:eastAsia="宋体" w:hAnsi="Times New Roman" w:cs="Times New Roman"/>
          <w:bCs/>
          <w:noProof/>
          <w:sz w:val="28"/>
          <w:szCs w:val="24"/>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28575</wp:posOffset>
            </wp:positionV>
            <wp:extent cx="5274310" cy="3710305"/>
            <wp:effectExtent l="0" t="0" r="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截图.png"/>
                    <pic:cNvPicPr/>
                  </pic:nvPicPr>
                  <pic:blipFill>
                    <a:blip r:embed="rId8">
                      <a:extLst>
                        <a:ext uri="{28A0092B-C50C-407E-A947-70E740481C1C}">
                          <a14:useLocalDpi xmlns:a14="http://schemas.microsoft.com/office/drawing/2010/main" val="0"/>
                        </a:ext>
                      </a:extLst>
                    </a:blip>
                    <a:stretch>
                      <a:fillRect/>
                    </a:stretch>
                  </pic:blipFill>
                  <pic:spPr>
                    <a:xfrm>
                      <a:off x="0" y="0"/>
                      <a:ext cx="5274310" cy="3710305"/>
                    </a:xfrm>
                    <a:prstGeom prst="rect">
                      <a:avLst/>
                    </a:prstGeom>
                  </pic:spPr>
                </pic:pic>
              </a:graphicData>
            </a:graphic>
          </wp:anchor>
        </w:drawing>
      </w:r>
      <w:r w:rsidR="004F0A80" w:rsidRPr="00D97BB3">
        <w:rPr>
          <w:rFonts w:hint="eastAsia"/>
          <w:sz w:val="28"/>
          <w:szCs w:val="28"/>
        </w:rPr>
        <w:t>2</w:t>
      </w:r>
      <w:r w:rsidR="004F0A80" w:rsidRPr="00D97BB3">
        <w:rPr>
          <w:rFonts w:hint="eastAsia"/>
          <w:sz w:val="28"/>
          <w:szCs w:val="28"/>
        </w:rPr>
        <w:t>、登录方式：</w:t>
      </w:r>
    </w:p>
    <w:p w:rsidR="004F0A80" w:rsidRDefault="004F0A80" w:rsidP="004F0A80">
      <w:pPr>
        <w:ind w:firstLine="560"/>
        <w:rPr>
          <w:sz w:val="28"/>
          <w:szCs w:val="28"/>
        </w:rPr>
      </w:pPr>
      <w:r>
        <w:rPr>
          <w:rFonts w:hint="eastAsia"/>
          <w:sz w:val="28"/>
          <w:szCs w:val="28"/>
        </w:rPr>
        <w:t>（</w:t>
      </w:r>
      <w:r>
        <w:rPr>
          <w:rFonts w:hint="eastAsia"/>
          <w:sz w:val="28"/>
          <w:szCs w:val="28"/>
        </w:rPr>
        <w:t>1</w:t>
      </w:r>
      <w:r>
        <w:rPr>
          <w:rFonts w:hint="eastAsia"/>
          <w:sz w:val="28"/>
          <w:szCs w:val="28"/>
        </w:rPr>
        <w:t>）</w:t>
      </w:r>
      <w:r>
        <w:rPr>
          <w:rFonts w:hint="eastAsia"/>
          <w:sz w:val="28"/>
          <w:szCs w:val="28"/>
        </w:rPr>
        <w:t>IP</w:t>
      </w:r>
      <w:r>
        <w:rPr>
          <w:rFonts w:hint="eastAsia"/>
          <w:sz w:val="28"/>
          <w:szCs w:val="28"/>
        </w:rPr>
        <w:t>段内登录：</w:t>
      </w:r>
      <w:r w:rsidRPr="001F3D5E">
        <w:rPr>
          <w:sz w:val="28"/>
          <w:szCs w:val="28"/>
        </w:rPr>
        <w:t>无需登录即可阅读使用</w:t>
      </w:r>
      <w:r>
        <w:rPr>
          <w:rFonts w:hint="eastAsia"/>
          <w:sz w:val="28"/>
          <w:szCs w:val="28"/>
        </w:rPr>
        <w:t>。</w:t>
      </w:r>
    </w:p>
    <w:p w:rsidR="004F0A80" w:rsidRPr="00982883" w:rsidRDefault="004F0A80" w:rsidP="004F0A80">
      <w:pPr>
        <w:ind w:firstLine="560"/>
        <w:rPr>
          <w:sz w:val="28"/>
          <w:szCs w:val="28"/>
        </w:rPr>
      </w:pPr>
      <w:r>
        <w:rPr>
          <w:rFonts w:hint="eastAsia"/>
          <w:sz w:val="28"/>
          <w:szCs w:val="28"/>
        </w:rPr>
        <w:t>（</w:t>
      </w:r>
      <w:r>
        <w:rPr>
          <w:rFonts w:hint="eastAsia"/>
          <w:sz w:val="28"/>
          <w:szCs w:val="28"/>
        </w:rPr>
        <w:t>2</w:t>
      </w:r>
      <w:r>
        <w:rPr>
          <w:rFonts w:hint="eastAsia"/>
          <w:sz w:val="28"/>
          <w:szCs w:val="28"/>
        </w:rPr>
        <w:t>）</w:t>
      </w:r>
      <w:r w:rsidRPr="001F3D5E">
        <w:rPr>
          <w:rFonts w:hint="eastAsia"/>
          <w:sz w:val="28"/>
          <w:szCs w:val="28"/>
        </w:rPr>
        <w:t>注册账号登录</w:t>
      </w:r>
      <w:r>
        <w:rPr>
          <w:rFonts w:hint="eastAsia"/>
          <w:sz w:val="28"/>
          <w:szCs w:val="28"/>
        </w:rPr>
        <w:t>：在校园</w:t>
      </w:r>
      <w:r>
        <w:rPr>
          <w:rFonts w:hint="eastAsia"/>
          <w:sz w:val="28"/>
          <w:szCs w:val="28"/>
        </w:rPr>
        <w:t>IP</w:t>
      </w:r>
      <w:r>
        <w:rPr>
          <w:rFonts w:hint="eastAsia"/>
          <w:sz w:val="28"/>
          <w:szCs w:val="28"/>
        </w:rPr>
        <w:t>段内，</w:t>
      </w:r>
      <w:r w:rsidRPr="00982883">
        <w:rPr>
          <w:rFonts w:hint="eastAsia"/>
          <w:sz w:val="28"/>
          <w:szCs w:val="28"/>
        </w:rPr>
        <w:t>点击页面右上方“注册”按钮，免费注册后，进入“个人中心”页面，找到“当前图书馆”，绑定天津交通职业学院图书馆</w:t>
      </w:r>
      <w:r>
        <w:rPr>
          <w:rFonts w:hint="eastAsia"/>
          <w:sz w:val="28"/>
          <w:szCs w:val="28"/>
        </w:rPr>
        <w:t>成功后，在校外即可使用</w:t>
      </w:r>
      <w:r w:rsidRPr="00982883">
        <w:rPr>
          <w:rFonts w:hint="eastAsia"/>
          <w:sz w:val="28"/>
          <w:szCs w:val="28"/>
        </w:rPr>
        <w:t>。</w:t>
      </w:r>
    </w:p>
    <w:p w:rsidR="004F0A80" w:rsidRDefault="004F0A80" w:rsidP="004F0A80">
      <w:pPr>
        <w:ind w:firstLineChars="200" w:firstLine="560"/>
        <w:rPr>
          <w:sz w:val="28"/>
          <w:szCs w:val="28"/>
        </w:rPr>
      </w:pPr>
      <w:r w:rsidRPr="00D97BB3">
        <w:rPr>
          <w:rFonts w:hint="eastAsia"/>
          <w:sz w:val="28"/>
          <w:szCs w:val="28"/>
        </w:rPr>
        <w:t>3</w:t>
      </w:r>
      <w:r w:rsidRPr="00D97BB3">
        <w:rPr>
          <w:rFonts w:hint="eastAsia"/>
          <w:sz w:val="28"/>
          <w:szCs w:val="28"/>
        </w:rPr>
        <w:t>、试用期限：</w:t>
      </w:r>
      <w:r w:rsidRPr="00876F28">
        <w:rPr>
          <w:rFonts w:hint="eastAsia"/>
          <w:sz w:val="28"/>
          <w:szCs w:val="28"/>
        </w:rPr>
        <w:t>202</w:t>
      </w:r>
      <w:r>
        <w:rPr>
          <w:sz w:val="28"/>
          <w:szCs w:val="28"/>
        </w:rPr>
        <w:t>4</w:t>
      </w:r>
      <w:r w:rsidRPr="00876F28">
        <w:rPr>
          <w:rFonts w:hint="eastAsia"/>
          <w:sz w:val="28"/>
          <w:szCs w:val="28"/>
        </w:rPr>
        <w:t>年</w:t>
      </w:r>
      <w:r w:rsidRPr="00876F28">
        <w:rPr>
          <w:rFonts w:hint="eastAsia"/>
          <w:sz w:val="28"/>
          <w:szCs w:val="28"/>
        </w:rPr>
        <w:t>3</w:t>
      </w:r>
      <w:r w:rsidRPr="00876F28">
        <w:rPr>
          <w:rFonts w:hint="eastAsia"/>
          <w:sz w:val="28"/>
          <w:szCs w:val="28"/>
        </w:rPr>
        <w:t>月</w:t>
      </w:r>
      <w:r>
        <w:rPr>
          <w:sz w:val="28"/>
          <w:szCs w:val="28"/>
        </w:rPr>
        <w:t>25</w:t>
      </w:r>
      <w:r w:rsidRPr="00876F28">
        <w:rPr>
          <w:rFonts w:hint="eastAsia"/>
          <w:sz w:val="28"/>
          <w:szCs w:val="28"/>
        </w:rPr>
        <w:t>日至</w:t>
      </w:r>
      <w:r w:rsidRPr="00876F28">
        <w:rPr>
          <w:rFonts w:hint="eastAsia"/>
          <w:sz w:val="28"/>
          <w:szCs w:val="28"/>
        </w:rPr>
        <w:t>2</w:t>
      </w:r>
      <w:r w:rsidRPr="00876F28">
        <w:rPr>
          <w:sz w:val="28"/>
          <w:szCs w:val="28"/>
        </w:rPr>
        <w:t>02</w:t>
      </w:r>
      <w:r>
        <w:rPr>
          <w:sz w:val="28"/>
          <w:szCs w:val="28"/>
        </w:rPr>
        <w:t>4</w:t>
      </w:r>
      <w:r w:rsidRPr="00876F28">
        <w:rPr>
          <w:rFonts w:hint="eastAsia"/>
          <w:sz w:val="28"/>
          <w:szCs w:val="28"/>
        </w:rPr>
        <w:t>年</w:t>
      </w:r>
      <w:r>
        <w:rPr>
          <w:sz w:val="28"/>
          <w:szCs w:val="28"/>
        </w:rPr>
        <w:t>6</w:t>
      </w:r>
      <w:r w:rsidRPr="00876F28">
        <w:rPr>
          <w:rFonts w:hint="eastAsia"/>
          <w:sz w:val="28"/>
          <w:szCs w:val="28"/>
        </w:rPr>
        <w:t>月</w:t>
      </w:r>
      <w:r>
        <w:rPr>
          <w:sz w:val="28"/>
          <w:szCs w:val="28"/>
        </w:rPr>
        <w:t>25</w:t>
      </w:r>
      <w:r w:rsidRPr="00876F28">
        <w:rPr>
          <w:rFonts w:hint="eastAsia"/>
          <w:sz w:val="28"/>
          <w:szCs w:val="28"/>
        </w:rPr>
        <w:t>日</w:t>
      </w:r>
    </w:p>
    <w:p w:rsidR="00C66AF1" w:rsidRPr="00233771" w:rsidRDefault="009F1C20" w:rsidP="00C66AF1">
      <w:pPr>
        <w:pStyle w:val="a7"/>
        <w:spacing w:before="0" w:beforeAutospacing="0" w:after="0" w:afterAutospacing="0"/>
        <w:ind w:firstLineChars="200" w:firstLine="562"/>
        <w:rPr>
          <w:b/>
          <w:color w:val="000000"/>
          <w:sz w:val="28"/>
          <w:szCs w:val="28"/>
        </w:rPr>
      </w:pPr>
      <w:r>
        <w:rPr>
          <w:rFonts w:asciiTheme="minorEastAsia" w:hAnsiTheme="minorEastAsia" w:hint="eastAsia"/>
          <w:b/>
          <w:sz w:val="28"/>
          <w:szCs w:val="28"/>
        </w:rPr>
        <w:t>二</w:t>
      </w:r>
      <w:r w:rsidR="00D97BB3" w:rsidRPr="00F771CB">
        <w:rPr>
          <w:rFonts w:asciiTheme="minorEastAsia" w:hAnsiTheme="minorEastAsia" w:hint="eastAsia"/>
          <w:b/>
          <w:sz w:val="28"/>
          <w:szCs w:val="28"/>
        </w:rPr>
        <w:t>、</w:t>
      </w:r>
      <w:r w:rsidR="00C66AF1">
        <w:rPr>
          <w:rFonts w:hint="eastAsia"/>
          <w:b/>
          <w:color w:val="000000"/>
          <w:sz w:val="28"/>
          <w:szCs w:val="28"/>
        </w:rPr>
        <w:t>中文在线·</w:t>
      </w:r>
      <w:r w:rsidR="00C66AF1" w:rsidRPr="00CF4909">
        <w:rPr>
          <w:rFonts w:hint="eastAsia"/>
          <w:b/>
          <w:color w:val="000000"/>
          <w:sz w:val="28"/>
          <w:szCs w:val="28"/>
        </w:rPr>
        <w:t>书香中国互联网数字阅读平台</w:t>
      </w:r>
    </w:p>
    <w:p w:rsidR="00C66AF1" w:rsidRPr="00C66AF1" w:rsidRDefault="00C66AF1" w:rsidP="00C66AF1">
      <w:pPr>
        <w:ind w:firstLineChars="200" w:firstLine="560"/>
        <w:rPr>
          <w:sz w:val="28"/>
          <w:szCs w:val="28"/>
        </w:rPr>
      </w:pPr>
      <w:r w:rsidRPr="00C66AF1">
        <w:rPr>
          <w:rFonts w:hint="eastAsia"/>
          <w:sz w:val="28"/>
          <w:szCs w:val="28"/>
        </w:rPr>
        <w:t>书香中国互联网数字阅读平台是一个可供读者阅读正版电子图书、有声听书的互联网数字图书馆。书香中国平台坚持将正版、优质内容提供给读者，包括超过十万种的数字图书，超过三万集的有声图书。除了基本的浏览阅读功能之外，书香中国还是一个绝佳的社交平台。读者可以在网站上畅所欲言，结识书友。</w:t>
      </w:r>
      <w:r w:rsidRPr="00C66AF1">
        <w:rPr>
          <w:rFonts w:hint="eastAsia"/>
          <w:sz w:val="28"/>
          <w:szCs w:val="28"/>
        </w:rPr>
        <w:t xml:space="preserve"> </w:t>
      </w:r>
    </w:p>
    <w:p w:rsidR="00FA03EC" w:rsidRDefault="00751C9C" w:rsidP="00FA03EC">
      <w:pPr>
        <w:pStyle w:val="ad"/>
        <w:ind w:firstLineChars="200" w:firstLine="560"/>
        <w:rPr>
          <w:bCs/>
          <w:sz w:val="28"/>
          <w:szCs w:val="24"/>
        </w:rPr>
      </w:pPr>
      <w:r w:rsidRPr="0019522B">
        <w:rPr>
          <w:rFonts w:hint="eastAsia"/>
          <w:color w:val="000000"/>
          <w:sz w:val="28"/>
          <w:szCs w:val="28"/>
        </w:rPr>
        <w:t>1</w:t>
      </w:r>
      <w:r w:rsidRPr="0019522B">
        <w:rPr>
          <w:rFonts w:hint="eastAsia"/>
          <w:color w:val="000000"/>
          <w:sz w:val="28"/>
          <w:szCs w:val="28"/>
        </w:rPr>
        <w:t>、访问方式：</w:t>
      </w:r>
      <w:r w:rsidR="00C66AF1" w:rsidRPr="00C66AF1">
        <w:rPr>
          <w:color w:val="000000"/>
          <w:sz w:val="28"/>
          <w:szCs w:val="28"/>
        </w:rPr>
        <w:t>https://tjtvc.chineseall.cn/</w:t>
      </w:r>
      <w:r w:rsidR="00C66AF1">
        <w:rPr>
          <w:bCs/>
          <w:sz w:val="28"/>
          <w:szCs w:val="24"/>
        </w:rPr>
        <w:t xml:space="preserve"> </w:t>
      </w:r>
    </w:p>
    <w:p w:rsidR="00751C9C" w:rsidRDefault="00616D1B" w:rsidP="00616D1B">
      <w:pPr>
        <w:pStyle w:val="ad"/>
        <w:spacing w:after="0"/>
        <w:ind w:firstLineChars="200" w:firstLine="560"/>
        <w:jc w:val="left"/>
        <w:rPr>
          <w:sz w:val="28"/>
          <w:szCs w:val="28"/>
        </w:rPr>
      </w:pPr>
      <w:r>
        <w:rPr>
          <w:bCs/>
          <w:noProof/>
          <w:sz w:val="28"/>
          <w:szCs w:val="24"/>
        </w:rPr>
        <w:lastRenderedPageBreak/>
        <w:drawing>
          <wp:anchor distT="0" distB="0" distL="114300" distR="114300" simplePos="0" relativeHeight="251653120" behindDoc="0" locked="0" layoutInCell="1" allowOverlap="1">
            <wp:simplePos x="0" y="0"/>
            <wp:positionH relativeFrom="column">
              <wp:posOffset>0</wp:posOffset>
            </wp:positionH>
            <wp:positionV relativeFrom="paragraph">
              <wp:posOffset>38100</wp:posOffset>
            </wp:positionV>
            <wp:extent cx="5274310" cy="348488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截图.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484880"/>
                    </a:xfrm>
                    <a:prstGeom prst="rect">
                      <a:avLst/>
                    </a:prstGeom>
                  </pic:spPr>
                </pic:pic>
              </a:graphicData>
            </a:graphic>
          </wp:anchor>
        </w:drawing>
      </w:r>
      <w:r w:rsidR="00751C9C">
        <w:rPr>
          <w:rFonts w:hint="eastAsia"/>
          <w:color w:val="000000"/>
          <w:sz w:val="28"/>
          <w:szCs w:val="28"/>
        </w:rPr>
        <w:t>2</w:t>
      </w:r>
      <w:r w:rsidR="00751C9C">
        <w:rPr>
          <w:rFonts w:hint="eastAsia"/>
          <w:color w:val="000000"/>
          <w:sz w:val="28"/>
          <w:szCs w:val="28"/>
        </w:rPr>
        <w:t>、</w:t>
      </w:r>
      <w:r w:rsidR="00751C9C" w:rsidRPr="0019522B">
        <w:rPr>
          <w:rFonts w:hint="eastAsia"/>
          <w:color w:val="000000"/>
          <w:sz w:val="28"/>
          <w:szCs w:val="28"/>
        </w:rPr>
        <w:t>登录方式：</w:t>
      </w:r>
    </w:p>
    <w:p w:rsidR="00520E18" w:rsidRDefault="00C66AF1" w:rsidP="00520E18">
      <w:pPr>
        <w:ind w:firstLineChars="200" w:firstLine="560"/>
        <w:rPr>
          <w:sz w:val="28"/>
          <w:szCs w:val="28"/>
        </w:rPr>
      </w:pPr>
      <w:r>
        <w:rPr>
          <w:rFonts w:hint="eastAsia"/>
          <w:sz w:val="28"/>
          <w:szCs w:val="28"/>
        </w:rPr>
        <w:t>打开以上网址，显示天津交通职业学院专属页面后，免费注册账号即可使用。</w:t>
      </w:r>
    </w:p>
    <w:p w:rsidR="00982883" w:rsidRDefault="00751C9C" w:rsidP="00982883">
      <w:pPr>
        <w:ind w:firstLineChars="200" w:firstLine="560"/>
        <w:rPr>
          <w:sz w:val="28"/>
          <w:szCs w:val="28"/>
        </w:rPr>
      </w:pPr>
      <w:r w:rsidRPr="0019522B">
        <w:rPr>
          <w:rFonts w:hint="eastAsia"/>
          <w:color w:val="000000"/>
          <w:sz w:val="28"/>
          <w:szCs w:val="28"/>
        </w:rPr>
        <w:t>3</w:t>
      </w:r>
      <w:r w:rsidR="002A544B">
        <w:rPr>
          <w:rFonts w:hint="eastAsia"/>
          <w:color w:val="000000"/>
          <w:sz w:val="28"/>
          <w:szCs w:val="28"/>
        </w:rPr>
        <w:t>、</w:t>
      </w:r>
      <w:r w:rsidRPr="00D97BB3">
        <w:rPr>
          <w:rFonts w:hint="eastAsia"/>
          <w:sz w:val="28"/>
          <w:szCs w:val="28"/>
        </w:rPr>
        <w:t>试用期限：</w:t>
      </w:r>
      <w:r w:rsidR="009F1C20" w:rsidRPr="00876F28">
        <w:rPr>
          <w:rFonts w:hint="eastAsia"/>
          <w:sz w:val="28"/>
          <w:szCs w:val="28"/>
        </w:rPr>
        <w:t>202</w:t>
      </w:r>
      <w:r w:rsidR="00616D1B">
        <w:rPr>
          <w:sz w:val="28"/>
          <w:szCs w:val="28"/>
        </w:rPr>
        <w:t>4</w:t>
      </w:r>
      <w:r w:rsidR="009F1C20" w:rsidRPr="00876F28">
        <w:rPr>
          <w:rFonts w:hint="eastAsia"/>
          <w:sz w:val="28"/>
          <w:szCs w:val="28"/>
        </w:rPr>
        <w:t>年</w:t>
      </w:r>
      <w:r w:rsidR="009F1C20" w:rsidRPr="00876F28">
        <w:rPr>
          <w:rFonts w:hint="eastAsia"/>
          <w:sz w:val="28"/>
          <w:szCs w:val="28"/>
        </w:rPr>
        <w:t>3</w:t>
      </w:r>
      <w:r w:rsidR="009F1C20" w:rsidRPr="00876F28">
        <w:rPr>
          <w:rFonts w:hint="eastAsia"/>
          <w:sz w:val="28"/>
          <w:szCs w:val="28"/>
        </w:rPr>
        <w:t>月</w:t>
      </w:r>
      <w:r w:rsidR="00616D1B">
        <w:rPr>
          <w:rFonts w:hint="eastAsia"/>
          <w:sz w:val="28"/>
          <w:szCs w:val="28"/>
        </w:rPr>
        <w:t>2</w:t>
      </w:r>
      <w:r w:rsidR="00616D1B">
        <w:rPr>
          <w:sz w:val="28"/>
          <w:szCs w:val="28"/>
        </w:rPr>
        <w:t>5</w:t>
      </w:r>
      <w:r w:rsidR="009F1C20" w:rsidRPr="00876F28">
        <w:rPr>
          <w:rFonts w:hint="eastAsia"/>
          <w:sz w:val="28"/>
          <w:szCs w:val="28"/>
        </w:rPr>
        <w:t>日至</w:t>
      </w:r>
      <w:r w:rsidR="009F1C20" w:rsidRPr="00876F28">
        <w:rPr>
          <w:rFonts w:hint="eastAsia"/>
          <w:sz w:val="28"/>
          <w:szCs w:val="28"/>
        </w:rPr>
        <w:t>2</w:t>
      </w:r>
      <w:r w:rsidR="009F1C20" w:rsidRPr="00876F28">
        <w:rPr>
          <w:sz w:val="28"/>
          <w:szCs w:val="28"/>
        </w:rPr>
        <w:t>02</w:t>
      </w:r>
      <w:r w:rsidR="00616D1B">
        <w:rPr>
          <w:sz w:val="28"/>
          <w:szCs w:val="28"/>
        </w:rPr>
        <w:t>4</w:t>
      </w:r>
      <w:r w:rsidR="009F1C20" w:rsidRPr="00876F28">
        <w:rPr>
          <w:rFonts w:hint="eastAsia"/>
          <w:sz w:val="28"/>
          <w:szCs w:val="28"/>
        </w:rPr>
        <w:t>年</w:t>
      </w:r>
      <w:r w:rsidR="00BD1CEA">
        <w:rPr>
          <w:sz w:val="28"/>
          <w:szCs w:val="28"/>
        </w:rPr>
        <w:t>6</w:t>
      </w:r>
      <w:r w:rsidR="009F1C20" w:rsidRPr="00876F28">
        <w:rPr>
          <w:rFonts w:hint="eastAsia"/>
          <w:sz w:val="28"/>
          <w:szCs w:val="28"/>
        </w:rPr>
        <w:t>月</w:t>
      </w:r>
      <w:r w:rsidR="00616D1B">
        <w:rPr>
          <w:sz w:val="28"/>
          <w:szCs w:val="28"/>
        </w:rPr>
        <w:t>25</w:t>
      </w:r>
      <w:r w:rsidR="009F1C20" w:rsidRPr="00876F28">
        <w:rPr>
          <w:rFonts w:hint="eastAsia"/>
          <w:sz w:val="28"/>
          <w:szCs w:val="28"/>
        </w:rPr>
        <w:t>日</w:t>
      </w:r>
    </w:p>
    <w:p w:rsidR="00C66AF1" w:rsidRDefault="00BD1CEA" w:rsidP="00982883">
      <w:pPr>
        <w:ind w:firstLineChars="200" w:firstLine="562"/>
        <w:rPr>
          <w:b/>
          <w:color w:val="000000"/>
          <w:sz w:val="28"/>
          <w:szCs w:val="28"/>
        </w:rPr>
      </w:pPr>
      <w:r>
        <w:rPr>
          <w:rFonts w:hint="eastAsia"/>
          <w:b/>
          <w:sz w:val="28"/>
          <w:szCs w:val="28"/>
        </w:rPr>
        <w:t>三</w:t>
      </w:r>
      <w:r w:rsidR="00751C9C">
        <w:rPr>
          <w:rFonts w:hint="eastAsia"/>
          <w:b/>
          <w:sz w:val="28"/>
          <w:szCs w:val="28"/>
        </w:rPr>
        <w:t>、</w:t>
      </w:r>
      <w:proofErr w:type="gramStart"/>
      <w:r w:rsidR="004F0A80" w:rsidRPr="00971140">
        <w:rPr>
          <w:rFonts w:hint="eastAsia"/>
          <w:b/>
          <w:color w:val="000000"/>
          <w:sz w:val="28"/>
          <w:szCs w:val="28"/>
        </w:rPr>
        <w:t>博看</w:t>
      </w:r>
      <w:proofErr w:type="gramEnd"/>
      <w:r w:rsidR="004F0A80" w:rsidRPr="00971140">
        <w:rPr>
          <w:rFonts w:hint="eastAsia"/>
          <w:b/>
          <w:color w:val="000000"/>
          <w:sz w:val="28"/>
          <w:szCs w:val="28"/>
        </w:rPr>
        <w:t>LLM</w:t>
      </w:r>
      <w:r w:rsidR="004F0A80" w:rsidRPr="00971140">
        <w:rPr>
          <w:rFonts w:hint="eastAsia"/>
          <w:b/>
          <w:color w:val="000000"/>
          <w:sz w:val="28"/>
          <w:szCs w:val="28"/>
        </w:rPr>
        <w:t>大语言模型</w:t>
      </w:r>
    </w:p>
    <w:p w:rsidR="00892E05" w:rsidRDefault="00892E05" w:rsidP="00892E05">
      <w:pPr>
        <w:ind w:firstLineChars="200" w:firstLine="560"/>
        <w:rPr>
          <w:sz w:val="28"/>
          <w:szCs w:val="28"/>
        </w:rPr>
      </w:pPr>
      <w:proofErr w:type="gramStart"/>
      <w:r w:rsidRPr="00892E05">
        <w:rPr>
          <w:rFonts w:hint="eastAsia"/>
          <w:sz w:val="28"/>
          <w:szCs w:val="28"/>
        </w:rPr>
        <w:t>博看</w:t>
      </w:r>
      <w:proofErr w:type="gramEnd"/>
      <w:r w:rsidRPr="00892E05">
        <w:rPr>
          <w:rFonts w:hint="eastAsia"/>
          <w:sz w:val="28"/>
          <w:szCs w:val="28"/>
        </w:rPr>
        <w:t>LLM</w:t>
      </w:r>
      <w:r w:rsidRPr="00892E05">
        <w:rPr>
          <w:rFonts w:hint="eastAsia"/>
          <w:sz w:val="28"/>
          <w:szCs w:val="28"/>
        </w:rPr>
        <w:t>大语言模型</w:t>
      </w:r>
      <w:r>
        <w:rPr>
          <w:rFonts w:hint="eastAsia"/>
          <w:sz w:val="28"/>
          <w:szCs w:val="28"/>
        </w:rPr>
        <w:t>是一个</w:t>
      </w:r>
      <w:r w:rsidRPr="00892E05">
        <w:rPr>
          <w:rFonts w:hint="eastAsia"/>
          <w:sz w:val="28"/>
          <w:szCs w:val="28"/>
        </w:rPr>
        <w:t>智能化咨询系统，让你随时随地与它深度交流。</w:t>
      </w:r>
      <w:r>
        <w:rPr>
          <w:rFonts w:hint="eastAsia"/>
          <w:sz w:val="28"/>
          <w:szCs w:val="28"/>
        </w:rPr>
        <w:t>它</w:t>
      </w:r>
      <w:r w:rsidRPr="00892E05">
        <w:rPr>
          <w:rFonts w:hint="eastAsia"/>
          <w:sz w:val="28"/>
          <w:szCs w:val="28"/>
        </w:rPr>
        <w:t>可以对大量文本数据进行训练，从而具备强大的语义理解和自然语言处理能力。它能够学习和理解人类的语言，进行多轮对话回答问题，高效便捷地帮助读者获取图书馆相关信息、百科知识和文字灵感。</w:t>
      </w:r>
    </w:p>
    <w:p w:rsidR="00892E05" w:rsidRDefault="00892E05" w:rsidP="00892E05">
      <w:pPr>
        <w:ind w:firstLineChars="200" w:firstLine="560"/>
        <w:rPr>
          <w:sz w:val="28"/>
          <w:szCs w:val="28"/>
        </w:rPr>
      </w:pPr>
      <w:r w:rsidRPr="00892E05">
        <w:rPr>
          <w:rFonts w:hint="eastAsia"/>
          <w:sz w:val="28"/>
          <w:szCs w:val="28"/>
        </w:rPr>
        <w:t>1</w:t>
      </w:r>
      <w:r w:rsidRPr="00892E05">
        <w:rPr>
          <w:rFonts w:hint="eastAsia"/>
          <w:sz w:val="28"/>
          <w:szCs w:val="28"/>
        </w:rPr>
        <w:t>、</w:t>
      </w:r>
      <w:r>
        <w:rPr>
          <w:rFonts w:hint="eastAsia"/>
          <w:sz w:val="28"/>
          <w:szCs w:val="28"/>
        </w:rPr>
        <w:t>使用方法</w:t>
      </w:r>
      <w:r w:rsidRPr="00892E05">
        <w:rPr>
          <w:rFonts w:hint="eastAsia"/>
          <w:sz w:val="28"/>
          <w:szCs w:val="28"/>
        </w:rPr>
        <w:t>：</w:t>
      </w:r>
    </w:p>
    <w:p w:rsidR="00892E05" w:rsidRPr="00892E05" w:rsidRDefault="00892E05" w:rsidP="00892E05">
      <w:pPr>
        <w:ind w:firstLineChars="200" w:firstLine="560"/>
        <w:rPr>
          <w:rFonts w:hint="eastAsia"/>
          <w:sz w:val="28"/>
          <w:szCs w:val="28"/>
        </w:rPr>
      </w:pPr>
      <w:r>
        <w:rPr>
          <w:rFonts w:hint="eastAsia"/>
          <w:sz w:val="28"/>
          <w:szCs w:val="28"/>
        </w:rPr>
        <w:t>（</w:t>
      </w:r>
      <w:r>
        <w:rPr>
          <w:rFonts w:hint="eastAsia"/>
          <w:sz w:val="28"/>
          <w:szCs w:val="28"/>
        </w:rPr>
        <w:t>1</w:t>
      </w:r>
      <w:r>
        <w:rPr>
          <w:rFonts w:hint="eastAsia"/>
          <w:sz w:val="28"/>
          <w:szCs w:val="28"/>
        </w:rPr>
        <w:t>）</w:t>
      </w:r>
      <w:r w:rsidRPr="00892E05">
        <w:rPr>
          <w:rFonts w:hint="eastAsia"/>
          <w:sz w:val="28"/>
          <w:szCs w:val="28"/>
        </w:rPr>
        <w:t>关注“天津交通职业学院图书馆”</w:t>
      </w:r>
      <w:proofErr w:type="gramStart"/>
      <w:r w:rsidRPr="00892E05">
        <w:rPr>
          <w:rFonts w:hint="eastAsia"/>
          <w:sz w:val="28"/>
          <w:szCs w:val="28"/>
        </w:rPr>
        <w:t>微信公众号</w:t>
      </w:r>
      <w:proofErr w:type="gramEnd"/>
      <w:r w:rsidRPr="00892E05">
        <w:rPr>
          <w:rFonts w:hint="eastAsia"/>
          <w:sz w:val="28"/>
          <w:szCs w:val="28"/>
        </w:rPr>
        <w:t>，从底部菜单“</w:t>
      </w:r>
      <w:r>
        <w:rPr>
          <w:rFonts w:hint="eastAsia"/>
          <w:sz w:val="28"/>
          <w:szCs w:val="28"/>
        </w:rPr>
        <w:t>数字资源</w:t>
      </w:r>
      <w:r w:rsidRPr="00892E05">
        <w:rPr>
          <w:rFonts w:hint="eastAsia"/>
          <w:sz w:val="28"/>
          <w:szCs w:val="28"/>
        </w:rPr>
        <w:t>”—“博看</w:t>
      </w:r>
      <w:r w:rsidRPr="00892E05">
        <w:rPr>
          <w:rFonts w:hint="eastAsia"/>
          <w:sz w:val="28"/>
          <w:szCs w:val="28"/>
        </w:rPr>
        <w:t>LLM</w:t>
      </w:r>
      <w:r w:rsidRPr="00892E05">
        <w:rPr>
          <w:rFonts w:hint="eastAsia"/>
          <w:sz w:val="28"/>
          <w:szCs w:val="28"/>
        </w:rPr>
        <w:t>”进入页面。</w:t>
      </w:r>
    </w:p>
    <w:p w:rsidR="00892E05" w:rsidRPr="00892E05" w:rsidRDefault="00892E05" w:rsidP="00892E05">
      <w:pPr>
        <w:jc w:val="center"/>
        <w:rPr>
          <w:sz w:val="28"/>
          <w:szCs w:val="28"/>
        </w:rPr>
      </w:pPr>
      <w:r>
        <w:rPr>
          <w:rFonts w:ascii="仿宋" w:eastAsia="仿宋" w:hAnsi="仿宋" w:cs="仿宋" w:hint="eastAsia"/>
          <w:noProof/>
          <w:kern w:val="0"/>
          <w:sz w:val="28"/>
          <w:szCs w:val="28"/>
          <w:lang w:bidi="ar"/>
        </w:rPr>
        <w:lastRenderedPageBreak/>
        <w:drawing>
          <wp:inline distT="0" distB="0" distL="114300" distR="114300" wp14:anchorId="62012F97" wp14:editId="628B903E">
            <wp:extent cx="1741805" cy="3599815"/>
            <wp:effectExtent l="0" t="0" r="10795" b="63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10"/>
                    <a:stretch>
                      <a:fillRect/>
                    </a:stretch>
                  </pic:blipFill>
                  <pic:spPr>
                    <a:xfrm>
                      <a:off x="0" y="0"/>
                      <a:ext cx="1741805" cy="3599815"/>
                    </a:xfrm>
                    <a:prstGeom prst="rect">
                      <a:avLst/>
                    </a:prstGeom>
                    <a:noFill/>
                    <a:ln w="9525">
                      <a:noFill/>
                    </a:ln>
                  </pic:spPr>
                </pic:pic>
              </a:graphicData>
            </a:graphic>
          </wp:inline>
        </w:drawing>
      </w:r>
    </w:p>
    <w:p w:rsidR="002D7CCF" w:rsidRDefault="00892E05" w:rsidP="00892E05">
      <w:pPr>
        <w:ind w:firstLineChars="200" w:firstLine="560"/>
        <w:rPr>
          <w:sz w:val="28"/>
          <w:szCs w:val="28"/>
        </w:rPr>
      </w:pPr>
      <w:r>
        <w:rPr>
          <w:rFonts w:hint="eastAsia"/>
          <w:sz w:val="28"/>
          <w:szCs w:val="28"/>
        </w:rPr>
        <w:t>（</w:t>
      </w:r>
      <w:r>
        <w:rPr>
          <w:rFonts w:hint="eastAsia"/>
          <w:sz w:val="28"/>
          <w:szCs w:val="28"/>
        </w:rPr>
        <w:t>2</w:t>
      </w:r>
      <w:r>
        <w:rPr>
          <w:rFonts w:hint="eastAsia"/>
          <w:sz w:val="28"/>
          <w:szCs w:val="28"/>
        </w:rPr>
        <w:t>）</w:t>
      </w:r>
      <w:r w:rsidRPr="00892E05">
        <w:rPr>
          <w:rFonts w:hint="eastAsia"/>
          <w:sz w:val="28"/>
          <w:szCs w:val="28"/>
        </w:rPr>
        <w:t>进入页面后点击下方“我的”登录注册，立即</w:t>
      </w:r>
      <w:proofErr w:type="gramStart"/>
      <w:r w:rsidRPr="00892E05">
        <w:rPr>
          <w:rFonts w:hint="eastAsia"/>
          <w:sz w:val="28"/>
          <w:szCs w:val="28"/>
        </w:rPr>
        <w:t>体验博看</w:t>
      </w:r>
      <w:proofErr w:type="gramEnd"/>
      <w:r w:rsidRPr="00892E05">
        <w:rPr>
          <w:rFonts w:hint="eastAsia"/>
          <w:sz w:val="28"/>
          <w:szCs w:val="28"/>
        </w:rPr>
        <w:t>LLM</w:t>
      </w:r>
      <w:r w:rsidRPr="00892E05">
        <w:rPr>
          <w:rFonts w:hint="eastAsia"/>
          <w:sz w:val="28"/>
          <w:szCs w:val="28"/>
        </w:rPr>
        <w:t>大语言模型。（使用手机号和短信验证码登录，登录前请仔细阅读条款并勾选。）</w:t>
      </w:r>
    </w:p>
    <w:p w:rsidR="00892E05" w:rsidRPr="00892E05" w:rsidRDefault="002D7CCF" w:rsidP="002D7CCF">
      <w:pPr>
        <w:jc w:val="center"/>
        <w:rPr>
          <w:sz w:val="28"/>
          <w:szCs w:val="28"/>
        </w:rPr>
      </w:pPr>
      <w:r>
        <w:rPr>
          <w:rFonts w:ascii="仿宋" w:eastAsia="仿宋" w:hAnsi="仿宋" w:cs="仿宋" w:hint="eastAsia"/>
          <w:noProof/>
          <w:kern w:val="0"/>
          <w:sz w:val="28"/>
          <w:szCs w:val="28"/>
          <w:lang w:bidi="ar"/>
        </w:rPr>
        <w:drawing>
          <wp:inline distT="0" distB="0" distL="114300" distR="114300" wp14:anchorId="69C11C7E" wp14:editId="306F04D6">
            <wp:extent cx="1748155" cy="3599815"/>
            <wp:effectExtent l="0" t="0" r="4445" b="635"/>
            <wp:docPr id="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60"/>
                    <pic:cNvPicPr>
                      <a:picLocks noChangeAspect="1"/>
                    </pic:cNvPicPr>
                  </pic:nvPicPr>
                  <pic:blipFill>
                    <a:blip r:embed="rId11"/>
                    <a:stretch>
                      <a:fillRect/>
                    </a:stretch>
                  </pic:blipFill>
                  <pic:spPr>
                    <a:xfrm>
                      <a:off x="0" y="0"/>
                      <a:ext cx="1748155" cy="3599815"/>
                    </a:xfrm>
                    <a:prstGeom prst="rect">
                      <a:avLst/>
                    </a:prstGeom>
                    <a:noFill/>
                    <a:ln w="9525">
                      <a:noFill/>
                    </a:ln>
                  </pic:spPr>
                </pic:pic>
              </a:graphicData>
            </a:graphic>
          </wp:inline>
        </w:drawing>
      </w:r>
      <w:r>
        <w:rPr>
          <w:rFonts w:ascii="仿宋" w:eastAsia="仿宋" w:hAnsi="仿宋" w:cs="仿宋" w:hint="eastAsia"/>
          <w:noProof/>
          <w:kern w:val="0"/>
          <w:sz w:val="28"/>
          <w:szCs w:val="28"/>
          <w:lang w:bidi="ar"/>
        </w:rPr>
        <w:drawing>
          <wp:inline distT="0" distB="0" distL="114300" distR="114300" wp14:anchorId="3B9F9ADD" wp14:editId="7504F2D0">
            <wp:extent cx="1744345" cy="3599815"/>
            <wp:effectExtent l="0" t="0" r="8255" b="635"/>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12"/>
                    <a:stretch>
                      <a:fillRect/>
                    </a:stretch>
                  </pic:blipFill>
                  <pic:spPr>
                    <a:xfrm>
                      <a:off x="0" y="0"/>
                      <a:ext cx="1744345" cy="3599815"/>
                    </a:xfrm>
                    <a:prstGeom prst="rect">
                      <a:avLst/>
                    </a:prstGeom>
                    <a:noFill/>
                    <a:ln w="9525">
                      <a:noFill/>
                    </a:ln>
                  </pic:spPr>
                </pic:pic>
              </a:graphicData>
            </a:graphic>
          </wp:inline>
        </w:drawing>
      </w:r>
    </w:p>
    <w:p w:rsidR="00892E05" w:rsidRPr="00892E05" w:rsidRDefault="00892E05" w:rsidP="00892E05">
      <w:pPr>
        <w:ind w:firstLineChars="200" w:firstLine="560"/>
        <w:rPr>
          <w:rFonts w:hint="eastAsia"/>
          <w:sz w:val="28"/>
          <w:szCs w:val="28"/>
        </w:rPr>
      </w:pPr>
      <w:proofErr w:type="gramStart"/>
      <w:r w:rsidRPr="00892E05">
        <w:rPr>
          <w:rFonts w:hint="eastAsia"/>
          <w:sz w:val="28"/>
          <w:szCs w:val="28"/>
        </w:rPr>
        <w:lastRenderedPageBreak/>
        <w:t>博看</w:t>
      </w:r>
      <w:proofErr w:type="gramEnd"/>
      <w:r w:rsidRPr="00892E05">
        <w:rPr>
          <w:rFonts w:hint="eastAsia"/>
          <w:sz w:val="28"/>
          <w:szCs w:val="28"/>
        </w:rPr>
        <w:t>LLM</w:t>
      </w:r>
      <w:r w:rsidRPr="00892E05">
        <w:rPr>
          <w:rFonts w:hint="eastAsia"/>
          <w:sz w:val="28"/>
          <w:szCs w:val="28"/>
        </w:rPr>
        <w:t>大语言模型支持语音及文字咨询交互，读者可通过文字输入，也可用语音的形式进行问题录入，系统收录音频后自动转码成文字，读者可选择修改或者发送。</w:t>
      </w:r>
    </w:p>
    <w:p w:rsidR="00892E05" w:rsidRPr="00892E05" w:rsidRDefault="002D7CCF" w:rsidP="002D7CCF">
      <w:pPr>
        <w:jc w:val="center"/>
        <w:rPr>
          <w:rFonts w:hint="eastAsia"/>
          <w:sz w:val="28"/>
          <w:szCs w:val="28"/>
        </w:rPr>
      </w:pPr>
      <w:r>
        <w:rPr>
          <w:rFonts w:ascii="仿宋" w:eastAsia="仿宋" w:hAnsi="仿宋" w:cs="仿宋" w:hint="eastAsia"/>
          <w:noProof/>
          <w:kern w:val="0"/>
          <w:sz w:val="28"/>
          <w:szCs w:val="28"/>
          <w:lang w:bidi="ar"/>
        </w:rPr>
        <w:drawing>
          <wp:inline distT="0" distB="0" distL="114300" distR="114300" wp14:anchorId="0CD385E6" wp14:editId="29C48CD1">
            <wp:extent cx="1752600" cy="3599815"/>
            <wp:effectExtent l="0" t="0" r="0" b="635"/>
            <wp:docPr id="10"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IMG_267"/>
                    <pic:cNvPicPr>
                      <a:picLocks noChangeAspect="1"/>
                    </pic:cNvPicPr>
                  </pic:nvPicPr>
                  <pic:blipFill>
                    <a:blip r:embed="rId13"/>
                    <a:stretch>
                      <a:fillRect/>
                    </a:stretch>
                  </pic:blipFill>
                  <pic:spPr>
                    <a:xfrm>
                      <a:off x="0" y="0"/>
                      <a:ext cx="1752600" cy="3599815"/>
                    </a:xfrm>
                    <a:prstGeom prst="rect">
                      <a:avLst/>
                    </a:prstGeom>
                    <a:noFill/>
                    <a:ln w="9525">
                      <a:noFill/>
                    </a:ln>
                  </pic:spPr>
                </pic:pic>
              </a:graphicData>
            </a:graphic>
          </wp:inline>
        </w:drawing>
      </w:r>
      <w:r>
        <w:rPr>
          <w:rFonts w:ascii="仿宋" w:eastAsia="仿宋" w:hAnsi="仿宋" w:cs="仿宋" w:hint="eastAsia"/>
          <w:noProof/>
          <w:kern w:val="0"/>
          <w:sz w:val="28"/>
          <w:szCs w:val="28"/>
          <w:lang w:bidi="ar"/>
        </w:rPr>
        <w:drawing>
          <wp:inline distT="0" distB="0" distL="114300" distR="114300" wp14:anchorId="70899D57" wp14:editId="6A6617D3">
            <wp:extent cx="1764665" cy="3599815"/>
            <wp:effectExtent l="0" t="0" r="6985" b="635"/>
            <wp:docPr id="16"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IMG_268"/>
                    <pic:cNvPicPr>
                      <a:picLocks noChangeAspect="1"/>
                    </pic:cNvPicPr>
                  </pic:nvPicPr>
                  <pic:blipFill>
                    <a:blip r:embed="rId14"/>
                    <a:stretch>
                      <a:fillRect/>
                    </a:stretch>
                  </pic:blipFill>
                  <pic:spPr>
                    <a:xfrm>
                      <a:off x="0" y="0"/>
                      <a:ext cx="1764665" cy="3599815"/>
                    </a:xfrm>
                    <a:prstGeom prst="rect">
                      <a:avLst/>
                    </a:prstGeom>
                    <a:noFill/>
                    <a:ln w="9525">
                      <a:noFill/>
                    </a:ln>
                  </pic:spPr>
                </pic:pic>
              </a:graphicData>
            </a:graphic>
          </wp:inline>
        </w:drawing>
      </w:r>
    </w:p>
    <w:p w:rsidR="00892E05" w:rsidRPr="00892E05" w:rsidRDefault="00892E05" w:rsidP="00892E05">
      <w:pPr>
        <w:ind w:firstLineChars="200" w:firstLine="560"/>
        <w:rPr>
          <w:rFonts w:hint="eastAsia"/>
          <w:sz w:val="28"/>
          <w:szCs w:val="28"/>
        </w:rPr>
      </w:pPr>
      <w:r w:rsidRPr="00892E05">
        <w:rPr>
          <w:rFonts w:hint="eastAsia"/>
          <w:sz w:val="28"/>
          <w:szCs w:val="28"/>
        </w:rPr>
        <w:t>获取回复后，读者可对系统给予的答案进行点赞、反馈、复制等操作。</w:t>
      </w:r>
    </w:p>
    <w:p w:rsidR="00892E05" w:rsidRPr="00892E05" w:rsidRDefault="00892E05" w:rsidP="00892E05">
      <w:pPr>
        <w:ind w:firstLineChars="200" w:firstLine="560"/>
        <w:rPr>
          <w:rFonts w:hint="eastAsia"/>
          <w:sz w:val="28"/>
          <w:szCs w:val="28"/>
        </w:rPr>
      </w:pPr>
      <w:r w:rsidRPr="00892E05">
        <w:rPr>
          <w:rFonts w:hint="eastAsia"/>
          <w:sz w:val="28"/>
          <w:szCs w:val="28"/>
        </w:rPr>
        <w:t>点击首页问题参考栏，进入即可查看答案，或者来一场百科知识的问答，大语言模型都能告诉你哦。</w:t>
      </w:r>
    </w:p>
    <w:p w:rsidR="00892E05" w:rsidRPr="00892E05" w:rsidRDefault="00892E05" w:rsidP="00892E05">
      <w:pPr>
        <w:ind w:firstLineChars="200" w:firstLine="560"/>
        <w:rPr>
          <w:rFonts w:hint="eastAsia"/>
          <w:sz w:val="28"/>
          <w:szCs w:val="28"/>
        </w:rPr>
      </w:pPr>
      <w:r w:rsidRPr="00892E05">
        <w:rPr>
          <w:rFonts w:hint="eastAsia"/>
          <w:sz w:val="28"/>
          <w:szCs w:val="28"/>
        </w:rPr>
        <w:t>还有超酷的“服务”技能，如：写作助手、论文纲要、论文降重改写、新闻记者、文物解读、活动方案、公众</w:t>
      </w:r>
      <w:proofErr w:type="gramStart"/>
      <w:r w:rsidRPr="00892E05">
        <w:rPr>
          <w:rFonts w:hint="eastAsia"/>
          <w:sz w:val="28"/>
          <w:szCs w:val="28"/>
        </w:rPr>
        <w:t>号文字</w:t>
      </w:r>
      <w:proofErr w:type="gramEnd"/>
      <w:r w:rsidRPr="00892E05">
        <w:rPr>
          <w:rFonts w:hint="eastAsia"/>
          <w:sz w:val="28"/>
          <w:szCs w:val="28"/>
        </w:rPr>
        <w:t>助手、</w:t>
      </w:r>
      <w:r w:rsidRPr="00892E05">
        <w:rPr>
          <w:rFonts w:hint="eastAsia"/>
          <w:sz w:val="28"/>
          <w:szCs w:val="28"/>
        </w:rPr>
        <w:t>SCI</w:t>
      </w:r>
      <w:r w:rsidRPr="00892E05">
        <w:rPr>
          <w:rFonts w:hint="eastAsia"/>
          <w:sz w:val="28"/>
          <w:szCs w:val="28"/>
        </w:rPr>
        <w:t>论文翻译等。</w:t>
      </w:r>
    </w:p>
    <w:p w:rsidR="00892E05" w:rsidRPr="00892E05" w:rsidRDefault="002D7CCF" w:rsidP="002D7CCF">
      <w:pPr>
        <w:jc w:val="center"/>
        <w:rPr>
          <w:rFonts w:hint="eastAsia"/>
          <w:sz w:val="28"/>
          <w:szCs w:val="28"/>
        </w:rPr>
      </w:pPr>
      <w:r>
        <w:rPr>
          <w:rFonts w:ascii="仿宋" w:eastAsia="仿宋" w:hAnsi="仿宋" w:cs="仿宋" w:hint="eastAsia"/>
          <w:noProof/>
          <w:kern w:val="0"/>
          <w:sz w:val="28"/>
          <w:szCs w:val="28"/>
          <w:lang w:bidi="ar"/>
        </w:rPr>
        <w:lastRenderedPageBreak/>
        <w:drawing>
          <wp:inline distT="0" distB="0" distL="114300" distR="114300" wp14:anchorId="44602207" wp14:editId="37064EFE">
            <wp:extent cx="1746250" cy="3599815"/>
            <wp:effectExtent l="0" t="0" r="6350" b="635"/>
            <wp:docPr id="24"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7" descr="IMG_282"/>
                    <pic:cNvPicPr>
                      <a:picLocks noChangeAspect="1"/>
                    </pic:cNvPicPr>
                  </pic:nvPicPr>
                  <pic:blipFill>
                    <a:blip r:embed="rId15"/>
                    <a:stretch>
                      <a:fillRect/>
                    </a:stretch>
                  </pic:blipFill>
                  <pic:spPr>
                    <a:xfrm>
                      <a:off x="0" y="0"/>
                      <a:ext cx="1746250" cy="3599815"/>
                    </a:xfrm>
                    <a:prstGeom prst="rect">
                      <a:avLst/>
                    </a:prstGeom>
                    <a:noFill/>
                    <a:ln w="9525">
                      <a:noFill/>
                    </a:ln>
                  </pic:spPr>
                </pic:pic>
              </a:graphicData>
            </a:graphic>
          </wp:inline>
        </w:drawing>
      </w:r>
      <w:r>
        <w:rPr>
          <w:rFonts w:ascii="仿宋" w:eastAsia="仿宋" w:hAnsi="仿宋" w:cs="仿宋" w:hint="eastAsia"/>
          <w:noProof/>
          <w:kern w:val="0"/>
          <w:sz w:val="28"/>
          <w:szCs w:val="28"/>
          <w:lang w:bidi="ar"/>
        </w:rPr>
        <w:drawing>
          <wp:inline distT="0" distB="0" distL="114300" distR="114300" wp14:anchorId="2FEE7EA3" wp14:editId="6B7D0FAD">
            <wp:extent cx="1750695" cy="3599815"/>
            <wp:effectExtent l="0" t="0" r="1905" b="635"/>
            <wp:docPr id="26"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9" descr="IMG_284"/>
                    <pic:cNvPicPr>
                      <a:picLocks noChangeAspect="1"/>
                    </pic:cNvPicPr>
                  </pic:nvPicPr>
                  <pic:blipFill>
                    <a:blip r:embed="rId16"/>
                    <a:stretch>
                      <a:fillRect/>
                    </a:stretch>
                  </pic:blipFill>
                  <pic:spPr>
                    <a:xfrm>
                      <a:off x="0" y="0"/>
                      <a:ext cx="1750695" cy="3599815"/>
                    </a:xfrm>
                    <a:prstGeom prst="rect">
                      <a:avLst/>
                    </a:prstGeom>
                    <a:noFill/>
                    <a:ln w="9525">
                      <a:noFill/>
                    </a:ln>
                  </pic:spPr>
                </pic:pic>
              </a:graphicData>
            </a:graphic>
          </wp:inline>
        </w:drawing>
      </w:r>
    </w:p>
    <w:p w:rsidR="004F0A80" w:rsidRDefault="00BC6DF2" w:rsidP="004F0A80">
      <w:pPr>
        <w:ind w:firstLineChars="200" w:firstLine="562"/>
        <w:rPr>
          <w:b/>
          <w:sz w:val="28"/>
          <w:szCs w:val="28"/>
        </w:rPr>
      </w:pPr>
      <w:r>
        <w:rPr>
          <w:rFonts w:hint="eastAsia"/>
          <w:b/>
          <w:sz w:val="28"/>
          <w:szCs w:val="28"/>
        </w:rPr>
        <w:t>四</w:t>
      </w:r>
      <w:r w:rsidR="004F0A80" w:rsidRPr="004F0A80">
        <w:rPr>
          <w:rFonts w:hint="eastAsia"/>
          <w:b/>
          <w:sz w:val="28"/>
          <w:szCs w:val="28"/>
        </w:rPr>
        <w:t>、中国知网</w:t>
      </w:r>
      <w:proofErr w:type="gramStart"/>
      <w:r w:rsidR="004F0A80" w:rsidRPr="004F0A80">
        <w:rPr>
          <w:rFonts w:hint="eastAsia"/>
          <w:b/>
          <w:sz w:val="28"/>
          <w:szCs w:val="28"/>
        </w:rPr>
        <w:t>研</w:t>
      </w:r>
      <w:proofErr w:type="gramEnd"/>
      <w:r w:rsidR="004F0A80" w:rsidRPr="004F0A80">
        <w:rPr>
          <w:rFonts w:hint="eastAsia"/>
          <w:b/>
          <w:sz w:val="28"/>
          <w:szCs w:val="28"/>
        </w:rPr>
        <w:t>学平台</w:t>
      </w:r>
    </w:p>
    <w:p w:rsidR="00821064" w:rsidRPr="00821064" w:rsidRDefault="00821064" w:rsidP="00821064">
      <w:pPr>
        <w:ind w:firstLineChars="200" w:firstLine="560"/>
        <w:rPr>
          <w:rFonts w:ascii="Times New Roman" w:hAnsi="Times New Roman" w:cs="Times New Roman" w:hint="eastAsia"/>
          <w:sz w:val="28"/>
          <w:szCs w:val="28"/>
        </w:rPr>
      </w:pPr>
      <w:r w:rsidRPr="00821064">
        <w:rPr>
          <w:rFonts w:ascii="Times New Roman" w:hAnsi="Times New Roman" w:cs="Times New Roman" w:hint="eastAsia"/>
          <w:sz w:val="28"/>
          <w:szCs w:val="28"/>
        </w:rPr>
        <w:t>“知网</w:t>
      </w:r>
      <w:proofErr w:type="gramStart"/>
      <w:r w:rsidRPr="00821064">
        <w:rPr>
          <w:rFonts w:ascii="Times New Roman" w:hAnsi="Times New Roman" w:cs="Times New Roman" w:hint="eastAsia"/>
          <w:sz w:val="28"/>
          <w:szCs w:val="28"/>
        </w:rPr>
        <w:t>研</w:t>
      </w:r>
      <w:proofErr w:type="gramEnd"/>
      <w:r w:rsidRPr="00821064">
        <w:rPr>
          <w:rFonts w:ascii="Times New Roman" w:hAnsi="Times New Roman" w:cs="Times New Roman" w:hint="eastAsia"/>
          <w:sz w:val="28"/>
          <w:szCs w:val="28"/>
        </w:rPr>
        <w:t>学平台”是集文献检索、阅读学习、笔记、摘录、笔记汇编以及学习成果创作、个人知识管理等功能于一体，面向个人学习（自主探究）和群组学习（协同研究），重点支撑知识体系与创新能力构建的多设备同步的</w:t>
      </w:r>
      <w:proofErr w:type="gramStart"/>
      <w:r w:rsidRPr="00821064">
        <w:rPr>
          <w:rFonts w:ascii="Times New Roman" w:hAnsi="Times New Roman" w:cs="Times New Roman" w:hint="eastAsia"/>
          <w:sz w:val="28"/>
          <w:szCs w:val="28"/>
        </w:rPr>
        <w:t>云服务</w:t>
      </w:r>
      <w:proofErr w:type="gramEnd"/>
      <w:r w:rsidRPr="00821064">
        <w:rPr>
          <w:rFonts w:ascii="Times New Roman" w:hAnsi="Times New Roman" w:cs="Times New Roman" w:hint="eastAsia"/>
          <w:sz w:val="28"/>
          <w:szCs w:val="28"/>
        </w:rPr>
        <w:t>平台。</w:t>
      </w:r>
    </w:p>
    <w:p w:rsidR="00821064" w:rsidRDefault="007F1DE5" w:rsidP="004F0A80">
      <w:pPr>
        <w:ind w:firstLineChars="200" w:firstLine="560"/>
        <w:rPr>
          <w:rFonts w:ascii="Times New Roman" w:hAnsi="Times New Roman" w:cs="Times New Roman"/>
          <w:sz w:val="28"/>
          <w:szCs w:val="28"/>
        </w:rPr>
      </w:pPr>
      <w:r>
        <w:rPr>
          <w:rFonts w:ascii="Times New Roman" w:hAnsi="Times New Roman" w:cs="Times New Roman" w:hint="eastAsia"/>
          <w:noProof/>
          <w:sz w:val="28"/>
          <w:szCs w:val="28"/>
        </w:rPr>
        <w:drawing>
          <wp:anchor distT="0" distB="0" distL="114300" distR="114300" simplePos="0" relativeHeight="251652608" behindDoc="0" locked="0" layoutInCell="1" allowOverlap="1">
            <wp:simplePos x="0" y="0"/>
            <wp:positionH relativeFrom="column">
              <wp:posOffset>0</wp:posOffset>
            </wp:positionH>
            <wp:positionV relativeFrom="paragraph">
              <wp:posOffset>447675</wp:posOffset>
            </wp:positionV>
            <wp:extent cx="5274310" cy="2491740"/>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知网研学.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491740"/>
                    </a:xfrm>
                    <a:prstGeom prst="rect">
                      <a:avLst/>
                    </a:prstGeom>
                  </pic:spPr>
                </pic:pic>
              </a:graphicData>
            </a:graphic>
          </wp:anchor>
        </w:drawing>
      </w:r>
      <w:r w:rsidR="00821064" w:rsidRPr="00821064">
        <w:rPr>
          <w:rFonts w:ascii="Times New Roman" w:hAnsi="Times New Roman" w:cs="Times New Roman" w:hint="eastAsia"/>
          <w:sz w:val="28"/>
          <w:szCs w:val="28"/>
        </w:rPr>
        <w:t>1</w:t>
      </w:r>
      <w:r w:rsidR="00821064" w:rsidRPr="00821064">
        <w:rPr>
          <w:rFonts w:ascii="Times New Roman" w:hAnsi="Times New Roman" w:cs="Times New Roman" w:hint="eastAsia"/>
          <w:sz w:val="28"/>
          <w:szCs w:val="28"/>
        </w:rPr>
        <w:t>、访问方式：</w:t>
      </w:r>
      <w:r w:rsidR="00821064">
        <w:rPr>
          <w:rFonts w:ascii="Times New Roman" w:hAnsi="Times New Roman" w:cs="Times New Roman"/>
          <w:sz w:val="28"/>
          <w:szCs w:val="28"/>
        </w:rPr>
        <w:fldChar w:fldCharType="begin"/>
      </w:r>
      <w:r w:rsidR="00821064">
        <w:rPr>
          <w:rFonts w:ascii="Times New Roman" w:hAnsi="Times New Roman" w:cs="Times New Roman"/>
          <w:sz w:val="28"/>
          <w:szCs w:val="28"/>
        </w:rPr>
        <w:instrText xml:space="preserve"> HYPERLINK "</w:instrText>
      </w:r>
      <w:r w:rsidR="00821064" w:rsidRPr="00821064">
        <w:rPr>
          <w:rFonts w:ascii="Times New Roman" w:hAnsi="Times New Roman" w:cs="Times New Roman"/>
          <w:sz w:val="28"/>
          <w:szCs w:val="28"/>
        </w:rPr>
        <w:instrText>https://x.cnki.net/</w:instrText>
      </w:r>
      <w:r w:rsidR="00821064">
        <w:rPr>
          <w:rFonts w:ascii="Times New Roman" w:hAnsi="Times New Roman" w:cs="Times New Roman"/>
          <w:sz w:val="28"/>
          <w:szCs w:val="28"/>
        </w:rPr>
        <w:instrText xml:space="preserve">" </w:instrText>
      </w:r>
      <w:r w:rsidR="00821064">
        <w:rPr>
          <w:rFonts w:ascii="Times New Roman" w:hAnsi="Times New Roman" w:cs="Times New Roman"/>
          <w:sz w:val="28"/>
          <w:szCs w:val="28"/>
        </w:rPr>
        <w:fldChar w:fldCharType="separate"/>
      </w:r>
      <w:r w:rsidR="00821064" w:rsidRPr="0001437F">
        <w:rPr>
          <w:rStyle w:val="a9"/>
          <w:rFonts w:ascii="Times New Roman" w:hAnsi="Times New Roman" w:cs="Times New Roman"/>
          <w:sz w:val="28"/>
          <w:szCs w:val="28"/>
        </w:rPr>
        <w:t>https://x.c</w:t>
      </w:r>
      <w:r w:rsidR="00821064" w:rsidRPr="0001437F">
        <w:rPr>
          <w:rStyle w:val="a9"/>
          <w:rFonts w:ascii="Times New Roman" w:hAnsi="Times New Roman" w:cs="Times New Roman"/>
          <w:sz w:val="28"/>
          <w:szCs w:val="28"/>
        </w:rPr>
        <w:t>n</w:t>
      </w:r>
      <w:r w:rsidR="00821064" w:rsidRPr="0001437F">
        <w:rPr>
          <w:rStyle w:val="a9"/>
          <w:rFonts w:ascii="Times New Roman" w:hAnsi="Times New Roman" w:cs="Times New Roman"/>
          <w:sz w:val="28"/>
          <w:szCs w:val="28"/>
        </w:rPr>
        <w:t>ki.net/</w:t>
      </w:r>
      <w:r w:rsidR="00821064">
        <w:rPr>
          <w:rFonts w:ascii="Times New Roman" w:hAnsi="Times New Roman" w:cs="Times New Roman"/>
          <w:sz w:val="28"/>
          <w:szCs w:val="28"/>
        </w:rPr>
        <w:fldChar w:fldCharType="end"/>
      </w:r>
    </w:p>
    <w:p w:rsidR="00821064" w:rsidRDefault="00821064" w:rsidP="00611B44">
      <w:pPr>
        <w:ind w:firstLineChars="200" w:firstLine="560"/>
        <w:rPr>
          <w:rFonts w:ascii="Times New Roman" w:hAnsi="Times New Roman" w:cs="Times New Roman"/>
          <w:sz w:val="28"/>
          <w:szCs w:val="28"/>
        </w:rPr>
      </w:pPr>
      <w:r w:rsidRPr="00821064">
        <w:rPr>
          <w:rFonts w:ascii="Times New Roman" w:hAnsi="Times New Roman" w:cs="Times New Roman" w:hint="eastAsia"/>
          <w:sz w:val="28"/>
          <w:szCs w:val="28"/>
        </w:rPr>
        <w:lastRenderedPageBreak/>
        <w:t>2</w:t>
      </w:r>
      <w:r w:rsidRPr="00821064">
        <w:rPr>
          <w:rFonts w:ascii="Times New Roman" w:hAnsi="Times New Roman" w:cs="Times New Roman" w:hint="eastAsia"/>
          <w:sz w:val="28"/>
          <w:szCs w:val="28"/>
        </w:rPr>
        <w:t>、登录方式：</w:t>
      </w:r>
    </w:p>
    <w:p w:rsidR="00821064" w:rsidRPr="00821064" w:rsidRDefault="00E04617" w:rsidP="00821064">
      <w:pPr>
        <w:widowControl/>
        <w:ind w:firstLineChars="200" w:firstLine="560"/>
        <w:jc w:val="left"/>
        <w:rPr>
          <w:rFonts w:ascii="Times New Roman" w:hAnsi="Times New Roman" w:cs="Times New Roman" w:hint="eastAsia"/>
          <w:sz w:val="28"/>
          <w:szCs w:val="28"/>
        </w:rPr>
      </w:pPr>
      <w:r>
        <w:rPr>
          <w:rFonts w:ascii="Times New Roman" w:hAnsi="Times New Roman" w:cs="Times New Roman" w:hint="eastAsia"/>
          <w:sz w:val="28"/>
          <w:szCs w:val="28"/>
        </w:rPr>
        <w:t>首先</w:t>
      </w:r>
      <w:r w:rsidR="00821064" w:rsidRPr="00821064">
        <w:rPr>
          <w:rFonts w:ascii="Times New Roman" w:hAnsi="Times New Roman" w:cs="Times New Roman" w:hint="eastAsia"/>
          <w:sz w:val="28"/>
          <w:szCs w:val="28"/>
        </w:rPr>
        <w:t>注册个人账号，点击右上角头像进入个人中心</w:t>
      </w:r>
      <w:r>
        <w:rPr>
          <w:rFonts w:ascii="Times New Roman" w:hAnsi="Times New Roman" w:cs="Times New Roman" w:hint="eastAsia"/>
          <w:sz w:val="28"/>
          <w:szCs w:val="28"/>
        </w:rPr>
        <w:t>——</w:t>
      </w:r>
      <w:r w:rsidR="00821064" w:rsidRPr="00821064">
        <w:rPr>
          <w:rFonts w:ascii="Times New Roman" w:hAnsi="Times New Roman" w:cs="Times New Roman" w:hint="eastAsia"/>
          <w:sz w:val="28"/>
          <w:szCs w:val="28"/>
        </w:rPr>
        <w:t>点击左侧关联机构团队</w:t>
      </w:r>
      <w:r>
        <w:rPr>
          <w:rFonts w:ascii="Times New Roman" w:hAnsi="Times New Roman" w:cs="Times New Roman" w:hint="eastAsia"/>
          <w:sz w:val="28"/>
          <w:szCs w:val="28"/>
        </w:rPr>
        <w:t>——</w:t>
      </w:r>
      <w:r w:rsidR="00821064" w:rsidRPr="00821064">
        <w:rPr>
          <w:rFonts w:ascii="Times New Roman" w:hAnsi="Times New Roman" w:cs="Times New Roman" w:hint="eastAsia"/>
          <w:sz w:val="28"/>
          <w:szCs w:val="28"/>
        </w:rPr>
        <w:t>输入口令</w:t>
      </w:r>
      <w:r w:rsidR="00821064" w:rsidRPr="00E04617">
        <w:rPr>
          <w:rFonts w:ascii="Times New Roman" w:hAnsi="Times New Roman" w:cs="Times New Roman" w:hint="eastAsia"/>
          <w:sz w:val="28"/>
          <w:szCs w:val="28"/>
          <w:highlight w:val="yellow"/>
        </w:rPr>
        <w:t>（</w:t>
      </w:r>
      <w:r w:rsidR="004A69DD" w:rsidRPr="004A69DD">
        <w:rPr>
          <w:rFonts w:ascii="Times New Roman" w:hAnsi="Times New Roman" w:cs="Times New Roman"/>
          <w:sz w:val="28"/>
          <w:szCs w:val="28"/>
          <w:highlight w:val="yellow"/>
        </w:rPr>
        <w:t>KUHWJT</w:t>
      </w:r>
      <w:r w:rsidR="00821064" w:rsidRPr="004A69DD">
        <w:rPr>
          <w:rFonts w:ascii="Times New Roman" w:hAnsi="Times New Roman" w:cs="Times New Roman" w:hint="eastAsia"/>
          <w:sz w:val="28"/>
          <w:szCs w:val="28"/>
          <w:highlight w:val="yellow"/>
        </w:rPr>
        <w:t>）</w:t>
      </w:r>
      <w:r w:rsidR="00821064" w:rsidRPr="00821064">
        <w:rPr>
          <w:rFonts w:ascii="Times New Roman" w:hAnsi="Times New Roman" w:cs="Times New Roman" w:hint="eastAsia"/>
          <w:sz w:val="28"/>
          <w:szCs w:val="28"/>
        </w:rPr>
        <w:t>即可成功加入“知网</w:t>
      </w:r>
      <w:proofErr w:type="gramStart"/>
      <w:r w:rsidR="00821064" w:rsidRPr="00821064">
        <w:rPr>
          <w:rFonts w:ascii="Times New Roman" w:hAnsi="Times New Roman" w:cs="Times New Roman" w:hint="eastAsia"/>
          <w:sz w:val="28"/>
          <w:szCs w:val="28"/>
        </w:rPr>
        <w:t>研</w:t>
      </w:r>
      <w:proofErr w:type="gramEnd"/>
      <w:r w:rsidR="00821064" w:rsidRPr="00821064">
        <w:rPr>
          <w:rFonts w:ascii="Times New Roman" w:hAnsi="Times New Roman" w:cs="Times New Roman" w:hint="eastAsia"/>
          <w:sz w:val="28"/>
          <w:szCs w:val="28"/>
        </w:rPr>
        <w:t>学试用”团队。</w:t>
      </w:r>
    </w:p>
    <w:p w:rsidR="00821064" w:rsidRPr="00821064" w:rsidRDefault="00E04617" w:rsidP="004F0A80">
      <w:pPr>
        <w:ind w:firstLineChars="200" w:firstLine="560"/>
        <w:rPr>
          <w:rFonts w:ascii="Times New Roman" w:hAnsi="Times New Roman" w:cs="Times New Roman" w:hint="eastAsia"/>
          <w:sz w:val="28"/>
          <w:szCs w:val="28"/>
        </w:rPr>
      </w:pPr>
      <w:r w:rsidRPr="00E04617">
        <w:rPr>
          <w:rFonts w:ascii="Times New Roman" w:hAnsi="Times New Roman" w:cs="Times New Roman" w:hint="eastAsia"/>
          <w:sz w:val="28"/>
          <w:szCs w:val="28"/>
        </w:rPr>
        <w:t>3</w:t>
      </w:r>
      <w:r w:rsidRPr="00E04617">
        <w:rPr>
          <w:rFonts w:ascii="Times New Roman" w:hAnsi="Times New Roman" w:cs="Times New Roman" w:hint="eastAsia"/>
          <w:sz w:val="28"/>
          <w:szCs w:val="28"/>
        </w:rPr>
        <w:t>、试用期限：</w:t>
      </w:r>
      <w:r w:rsidRPr="00E04617">
        <w:rPr>
          <w:rFonts w:ascii="Times New Roman" w:hAnsi="Times New Roman" w:cs="Times New Roman" w:hint="eastAsia"/>
          <w:sz w:val="28"/>
          <w:szCs w:val="28"/>
        </w:rPr>
        <w:t>2024</w:t>
      </w:r>
      <w:r w:rsidRPr="00E04617">
        <w:rPr>
          <w:rFonts w:ascii="Times New Roman" w:hAnsi="Times New Roman" w:cs="Times New Roman" w:hint="eastAsia"/>
          <w:sz w:val="28"/>
          <w:szCs w:val="28"/>
        </w:rPr>
        <w:t>年</w:t>
      </w:r>
      <w:r w:rsidRPr="00E04617">
        <w:rPr>
          <w:rFonts w:ascii="Times New Roman" w:hAnsi="Times New Roman" w:cs="Times New Roman" w:hint="eastAsia"/>
          <w:sz w:val="28"/>
          <w:szCs w:val="28"/>
        </w:rPr>
        <w:t>3</w:t>
      </w:r>
      <w:r w:rsidRPr="00E04617">
        <w:rPr>
          <w:rFonts w:ascii="Times New Roman" w:hAnsi="Times New Roman" w:cs="Times New Roman" w:hint="eastAsia"/>
          <w:sz w:val="28"/>
          <w:szCs w:val="28"/>
        </w:rPr>
        <w:t>月</w:t>
      </w:r>
      <w:r w:rsidRPr="00E04617">
        <w:rPr>
          <w:rFonts w:ascii="Times New Roman" w:hAnsi="Times New Roman" w:cs="Times New Roman" w:hint="eastAsia"/>
          <w:sz w:val="28"/>
          <w:szCs w:val="28"/>
        </w:rPr>
        <w:t>25</w:t>
      </w:r>
      <w:r w:rsidRPr="00E04617">
        <w:rPr>
          <w:rFonts w:ascii="Times New Roman" w:hAnsi="Times New Roman" w:cs="Times New Roman" w:hint="eastAsia"/>
          <w:sz w:val="28"/>
          <w:szCs w:val="28"/>
        </w:rPr>
        <w:t>日至</w:t>
      </w:r>
      <w:bookmarkStart w:id="1" w:name="_GoBack"/>
      <w:bookmarkEnd w:id="1"/>
      <w:r w:rsidRPr="00E04617">
        <w:rPr>
          <w:rFonts w:ascii="Times New Roman" w:hAnsi="Times New Roman" w:cs="Times New Roman" w:hint="eastAsia"/>
          <w:sz w:val="28"/>
          <w:szCs w:val="28"/>
        </w:rPr>
        <w:t>2024</w:t>
      </w:r>
      <w:r w:rsidRPr="00E04617">
        <w:rPr>
          <w:rFonts w:ascii="Times New Roman" w:hAnsi="Times New Roman" w:cs="Times New Roman" w:hint="eastAsia"/>
          <w:sz w:val="28"/>
          <w:szCs w:val="28"/>
        </w:rPr>
        <w:t>年</w:t>
      </w:r>
      <w:bookmarkStart w:id="2" w:name="_Hlk162010934"/>
      <w:r w:rsidRPr="00E04617">
        <w:rPr>
          <w:rFonts w:ascii="Times New Roman" w:hAnsi="Times New Roman" w:cs="Times New Roman" w:hint="eastAsia"/>
          <w:sz w:val="28"/>
          <w:szCs w:val="28"/>
        </w:rPr>
        <w:t>6</w:t>
      </w:r>
      <w:r w:rsidRPr="00E04617">
        <w:rPr>
          <w:rFonts w:ascii="Times New Roman" w:hAnsi="Times New Roman" w:cs="Times New Roman" w:hint="eastAsia"/>
          <w:sz w:val="28"/>
          <w:szCs w:val="28"/>
        </w:rPr>
        <w:t>月</w:t>
      </w:r>
      <w:r w:rsidRPr="00E04617">
        <w:rPr>
          <w:rFonts w:ascii="Times New Roman" w:hAnsi="Times New Roman" w:cs="Times New Roman" w:hint="eastAsia"/>
          <w:sz w:val="28"/>
          <w:szCs w:val="28"/>
        </w:rPr>
        <w:t>2</w:t>
      </w:r>
      <w:r>
        <w:rPr>
          <w:rFonts w:ascii="Times New Roman" w:hAnsi="Times New Roman" w:cs="Times New Roman"/>
          <w:sz w:val="28"/>
          <w:szCs w:val="28"/>
        </w:rPr>
        <w:t>2</w:t>
      </w:r>
      <w:r w:rsidRPr="00E04617">
        <w:rPr>
          <w:rFonts w:ascii="Times New Roman" w:hAnsi="Times New Roman" w:cs="Times New Roman" w:hint="eastAsia"/>
          <w:sz w:val="28"/>
          <w:szCs w:val="28"/>
        </w:rPr>
        <w:t>日</w:t>
      </w:r>
      <w:bookmarkEnd w:id="2"/>
    </w:p>
    <w:p w:rsidR="004F0A80" w:rsidRDefault="00BC6DF2" w:rsidP="004F0A80">
      <w:pPr>
        <w:ind w:firstLineChars="200" w:firstLine="562"/>
        <w:rPr>
          <w:b/>
          <w:sz w:val="28"/>
          <w:szCs w:val="28"/>
        </w:rPr>
      </w:pPr>
      <w:r>
        <w:rPr>
          <w:rFonts w:hint="eastAsia"/>
          <w:b/>
          <w:sz w:val="28"/>
          <w:szCs w:val="28"/>
        </w:rPr>
        <w:t>五</w:t>
      </w:r>
      <w:r w:rsidR="004F0A80" w:rsidRPr="004F0A80">
        <w:rPr>
          <w:rFonts w:hint="eastAsia"/>
          <w:b/>
          <w:sz w:val="28"/>
          <w:szCs w:val="28"/>
        </w:rPr>
        <w:t>、中国</w:t>
      </w:r>
      <w:proofErr w:type="gramStart"/>
      <w:r w:rsidR="004F0A80" w:rsidRPr="004F0A80">
        <w:rPr>
          <w:rFonts w:hint="eastAsia"/>
          <w:b/>
          <w:sz w:val="28"/>
          <w:szCs w:val="28"/>
        </w:rPr>
        <w:t>知网学术</w:t>
      </w:r>
      <w:proofErr w:type="gramEnd"/>
      <w:r w:rsidR="004F0A80" w:rsidRPr="004F0A80">
        <w:rPr>
          <w:rFonts w:hint="eastAsia"/>
          <w:b/>
          <w:sz w:val="28"/>
          <w:szCs w:val="28"/>
        </w:rPr>
        <w:t>期刊大数据分析平台（</w:t>
      </w:r>
      <w:r w:rsidR="004F0A80" w:rsidRPr="004F0A80">
        <w:rPr>
          <w:rFonts w:hint="eastAsia"/>
          <w:b/>
          <w:sz w:val="28"/>
          <w:szCs w:val="28"/>
        </w:rPr>
        <w:t>CDAJ</w:t>
      </w:r>
      <w:r w:rsidR="004F0A80" w:rsidRPr="004F0A80">
        <w:rPr>
          <w:rFonts w:hint="eastAsia"/>
          <w:b/>
          <w:sz w:val="28"/>
          <w:szCs w:val="28"/>
        </w:rPr>
        <w:t>）</w:t>
      </w:r>
    </w:p>
    <w:p w:rsidR="00E04617" w:rsidRDefault="00E04617" w:rsidP="00E04617">
      <w:pPr>
        <w:ind w:firstLineChars="200" w:firstLine="560"/>
        <w:rPr>
          <w:rFonts w:ascii="Times New Roman" w:hAnsi="Times New Roman" w:cs="Times New Roman"/>
          <w:sz w:val="28"/>
          <w:szCs w:val="28"/>
        </w:rPr>
      </w:pPr>
      <w:r w:rsidRPr="00E04617">
        <w:rPr>
          <w:rFonts w:ascii="Times New Roman" w:hAnsi="Times New Roman" w:cs="Times New Roman" w:hint="eastAsia"/>
          <w:sz w:val="28"/>
          <w:szCs w:val="28"/>
        </w:rPr>
        <w:t>《学术期刊大数据分析平台（</w:t>
      </w:r>
      <w:r w:rsidRPr="00E04617">
        <w:rPr>
          <w:rFonts w:ascii="Times New Roman" w:hAnsi="Times New Roman" w:cs="Times New Roman" w:hint="eastAsia"/>
          <w:sz w:val="28"/>
          <w:szCs w:val="28"/>
        </w:rPr>
        <w:t>CDAJ</w:t>
      </w:r>
      <w:r w:rsidRPr="00E04617">
        <w:rPr>
          <w:rFonts w:ascii="Times New Roman" w:hAnsi="Times New Roman" w:cs="Times New Roman" w:hint="eastAsia"/>
          <w:sz w:val="28"/>
          <w:szCs w:val="28"/>
        </w:rPr>
        <w:t>）》</w:t>
      </w:r>
      <w:proofErr w:type="gramStart"/>
      <w:r w:rsidRPr="00E04617">
        <w:rPr>
          <w:rFonts w:ascii="Times New Roman" w:hAnsi="Times New Roman" w:cs="Times New Roman" w:hint="eastAsia"/>
          <w:sz w:val="28"/>
          <w:szCs w:val="28"/>
        </w:rPr>
        <w:t>包括知网收录</w:t>
      </w:r>
      <w:proofErr w:type="gramEnd"/>
      <w:r w:rsidRPr="00E04617">
        <w:rPr>
          <w:rFonts w:ascii="Times New Roman" w:hAnsi="Times New Roman" w:cs="Times New Roman" w:hint="eastAsia"/>
          <w:sz w:val="28"/>
          <w:szCs w:val="28"/>
        </w:rPr>
        <w:t>的</w:t>
      </w:r>
      <w:r w:rsidRPr="00E04617">
        <w:rPr>
          <w:rFonts w:ascii="Times New Roman" w:hAnsi="Times New Roman" w:cs="Times New Roman" w:hint="eastAsia"/>
          <w:sz w:val="28"/>
          <w:szCs w:val="28"/>
        </w:rPr>
        <w:t>7000</w:t>
      </w:r>
      <w:r w:rsidRPr="00E04617">
        <w:rPr>
          <w:rFonts w:ascii="Times New Roman" w:hAnsi="Times New Roman" w:cs="Times New Roman" w:hint="eastAsia"/>
          <w:sz w:val="28"/>
          <w:szCs w:val="28"/>
        </w:rPr>
        <w:t>余种中文学术期刊、</w:t>
      </w:r>
      <w:r w:rsidRPr="00E04617">
        <w:rPr>
          <w:rFonts w:ascii="Times New Roman" w:hAnsi="Times New Roman" w:cs="Times New Roman" w:hint="eastAsia"/>
          <w:sz w:val="28"/>
          <w:szCs w:val="28"/>
        </w:rPr>
        <w:t>4.6</w:t>
      </w:r>
      <w:r w:rsidRPr="00E04617">
        <w:rPr>
          <w:rFonts w:ascii="Times New Roman" w:hAnsi="Times New Roman" w:cs="Times New Roman" w:hint="eastAsia"/>
          <w:sz w:val="28"/>
          <w:szCs w:val="28"/>
        </w:rPr>
        <w:t>万余种外文学术期刊数据，基于文献语义计算、文本挖掘、关联图谱、前沿热点时序挖掘等技术，实现对期刊内容的大数据分析，深度揭示期刊的著录信息、投稿信息、分析评价等信息。提供目标学科期刊群的前沿情报分析服务、稿件内容的期刊匹配分析，辅助科研人员精准选题、合理选刊投稿、评估稿件在目标期刊发表的可行性，全方位满足作者对期刊投稿信息的多层次、多样化需求。</w:t>
      </w:r>
    </w:p>
    <w:p w:rsidR="00E04617" w:rsidRDefault="007F1DE5" w:rsidP="00E04617">
      <w:pPr>
        <w:ind w:firstLineChars="200" w:firstLine="560"/>
        <w:rPr>
          <w:rFonts w:ascii="Times New Roman" w:hAnsi="Times New Roman" w:cs="Times New Roman"/>
          <w:sz w:val="28"/>
          <w:szCs w:val="28"/>
        </w:rPr>
      </w:pPr>
      <w:r>
        <w:rPr>
          <w:rFonts w:ascii="Times New Roman" w:hAnsi="Times New Roman" w:cs="Times New Roman" w:hint="eastAsia"/>
          <w:noProof/>
          <w:sz w:val="28"/>
          <w:szCs w:val="28"/>
        </w:rPr>
        <w:drawing>
          <wp:anchor distT="0" distB="0" distL="114300" distR="114300" simplePos="0" relativeHeight="251657728" behindDoc="0" locked="0" layoutInCell="1" allowOverlap="1">
            <wp:simplePos x="0" y="0"/>
            <wp:positionH relativeFrom="column">
              <wp:posOffset>0</wp:posOffset>
            </wp:positionH>
            <wp:positionV relativeFrom="paragraph">
              <wp:posOffset>440055</wp:posOffset>
            </wp:positionV>
            <wp:extent cx="5274310" cy="3481705"/>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DAJ.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3481705"/>
                    </a:xfrm>
                    <a:prstGeom prst="rect">
                      <a:avLst/>
                    </a:prstGeom>
                  </pic:spPr>
                </pic:pic>
              </a:graphicData>
            </a:graphic>
          </wp:anchor>
        </w:drawing>
      </w:r>
      <w:r w:rsidR="00E04617" w:rsidRPr="00821064">
        <w:rPr>
          <w:rFonts w:ascii="Times New Roman" w:hAnsi="Times New Roman" w:cs="Times New Roman" w:hint="eastAsia"/>
          <w:sz w:val="28"/>
          <w:szCs w:val="28"/>
        </w:rPr>
        <w:t>1</w:t>
      </w:r>
      <w:r w:rsidR="00E04617" w:rsidRPr="00821064">
        <w:rPr>
          <w:rFonts w:ascii="Times New Roman" w:hAnsi="Times New Roman" w:cs="Times New Roman" w:hint="eastAsia"/>
          <w:sz w:val="28"/>
          <w:szCs w:val="28"/>
        </w:rPr>
        <w:t>、访问方式：</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w:instrText>
      </w:r>
      <w:r w:rsidRPr="00E04617">
        <w:rPr>
          <w:rFonts w:ascii="Times New Roman" w:hAnsi="Times New Roman" w:cs="Times New Roman"/>
          <w:sz w:val="28"/>
          <w:szCs w:val="28"/>
        </w:rPr>
        <w:instrText>https://cdaj.cnki.net/cdaj/</w:instrText>
      </w:r>
      <w:r>
        <w:rPr>
          <w:rFonts w:ascii="Times New Roman" w:hAnsi="Times New Roman" w:cs="Times New Roman"/>
          <w:sz w:val="28"/>
          <w:szCs w:val="28"/>
        </w:rPr>
        <w:instrText xml:space="preserve">" </w:instrText>
      </w:r>
      <w:r>
        <w:rPr>
          <w:rFonts w:ascii="Times New Roman" w:hAnsi="Times New Roman" w:cs="Times New Roman"/>
          <w:sz w:val="28"/>
          <w:szCs w:val="28"/>
        </w:rPr>
        <w:fldChar w:fldCharType="separate"/>
      </w:r>
      <w:r w:rsidRPr="0001437F">
        <w:rPr>
          <w:rStyle w:val="a9"/>
          <w:rFonts w:ascii="Times New Roman" w:hAnsi="Times New Roman" w:cs="Times New Roman"/>
          <w:sz w:val="28"/>
          <w:szCs w:val="28"/>
        </w:rPr>
        <w:t>https:</w:t>
      </w:r>
      <w:r w:rsidRPr="0001437F">
        <w:rPr>
          <w:rStyle w:val="a9"/>
          <w:rFonts w:ascii="Times New Roman" w:hAnsi="Times New Roman" w:cs="Times New Roman"/>
          <w:sz w:val="28"/>
          <w:szCs w:val="28"/>
        </w:rPr>
        <w:t>/</w:t>
      </w:r>
      <w:r w:rsidRPr="0001437F">
        <w:rPr>
          <w:rStyle w:val="a9"/>
          <w:rFonts w:ascii="Times New Roman" w:hAnsi="Times New Roman" w:cs="Times New Roman"/>
          <w:sz w:val="28"/>
          <w:szCs w:val="28"/>
        </w:rPr>
        <w:t>/cdaj.cnki.net/cdaj/</w:t>
      </w:r>
      <w:r>
        <w:rPr>
          <w:rFonts w:ascii="Times New Roman" w:hAnsi="Times New Roman" w:cs="Times New Roman"/>
          <w:sz w:val="28"/>
          <w:szCs w:val="28"/>
        </w:rPr>
        <w:fldChar w:fldCharType="end"/>
      </w:r>
    </w:p>
    <w:p w:rsidR="00E04617" w:rsidRDefault="00E04617" w:rsidP="00E04617">
      <w:pPr>
        <w:ind w:firstLine="560"/>
        <w:rPr>
          <w:sz w:val="28"/>
          <w:szCs w:val="28"/>
        </w:rPr>
      </w:pPr>
      <w:r w:rsidRPr="00D97BB3">
        <w:rPr>
          <w:rFonts w:hint="eastAsia"/>
          <w:sz w:val="28"/>
          <w:szCs w:val="28"/>
        </w:rPr>
        <w:lastRenderedPageBreak/>
        <w:t>2</w:t>
      </w:r>
      <w:r w:rsidRPr="00D97BB3">
        <w:rPr>
          <w:rFonts w:hint="eastAsia"/>
          <w:sz w:val="28"/>
          <w:szCs w:val="28"/>
        </w:rPr>
        <w:t>、登录方式：</w:t>
      </w:r>
      <w:r>
        <w:rPr>
          <w:rFonts w:hint="eastAsia"/>
          <w:sz w:val="28"/>
          <w:szCs w:val="28"/>
        </w:rPr>
        <w:t>IP</w:t>
      </w:r>
      <w:r>
        <w:rPr>
          <w:rFonts w:hint="eastAsia"/>
          <w:sz w:val="28"/>
          <w:szCs w:val="28"/>
        </w:rPr>
        <w:t>段内登录：</w:t>
      </w:r>
      <w:r w:rsidRPr="001F3D5E">
        <w:rPr>
          <w:sz w:val="28"/>
          <w:szCs w:val="28"/>
        </w:rPr>
        <w:t>无需登录即可使用</w:t>
      </w:r>
      <w:r>
        <w:rPr>
          <w:rFonts w:hint="eastAsia"/>
          <w:sz w:val="28"/>
          <w:szCs w:val="28"/>
        </w:rPr>
        <w:t>。</w:t>
      </w:r>
    </w:p>
    <w:p w:rsidR="00E04617" w:rsidRPr="00E04617" w:rsidRDefault="00E04617" w:rsidP="004F0A80">
      <w:pPr>
        <w:ind w:firstLineChars="200" w:firstLine="560"/>
        <w:rPr>
          <w:rFonts w:hint="eastAsia"/>
          <w:b/>
          <w:sz w:val="28"/>
          <w:szCs w:val="28"/>
        </w:rPr>
      </w:pPr>
      <w:r w:rsidRPr="00D97BB3">
        <w:rPr>
          <w:rFonts w:hint="eastAsia"/>
          <w:sz w:val="28"/>
          <w:szCs w:val="28"/>
        </w:rPr>
        <w:t>3</w:t>
      </w:r>
      <w:r w:rsidRPr="00D97BB3">
        <w:rPr>
          <w:rFonts w:hint="eastAsia"/>
          <w:sz w:val="28"/>
          <w:szCs w:val="28"/>
        </w:rPr>
        <w:t>、试用期限：</w:t>
      </w:r>
      <w:r w:rsidRPr="00876F28">
        <w:rPr>
          <w:rFonts w:hint="eastAsia"/>
          <w:sz w:val="28"/>
          <w:szCs w:val="28"/>
        </w:rPr>
        <w:t>202</w:t>
      </w:r>
      <w:r>
        <w:rPr>
          <w:sz w:val="28"/>
          <w:szCs w:val="28"/>
        </w:rPr>
        <w:t>4</w:t>
      </w:r>
      <w:r w:rsidRPr="00876F28">
        <w:rPr>
          <w:rFonts w:hint="eastAsia"/>
          <w:sz w:val="28"/>
          <w:szCs w:val="28"/>
        </w:rPr>
        <w:t>年</w:t>
      </w:r>
      <w:r w:rsidRPr="00876F28">
        <w:rPr>
          <w:rFonts w:hint="eastAsia"/>
          <w:sz w:val="28"/>
          <w:szCs w:val="28"/>
        </w:rPr>
        <w:t>3</w:t>
      </w:r>
      <w:r w:rsidRPr="00876F28">
        <w:rPr>
          <w:rFonts w:hint="eastAsia"/>
          <w:sz w:val="28"/>
          <w:szCs w:val="28"/>
        </w:rPr>
        <w:t>月</w:t>
      </w:r>
      <w:r>
        <w:rPr>
          <w:sz w:val="28"/>
          <w:szCs w:val="28"/>
        </w:rPr>
        <w:t>25</w:t>
      </w:r>
      <w:r w:rsidRPr="00876F28">
        <w:rPr>
          <w:rFonts w:hint="eastAsia"/>
          <w:sz w:val="28"/>
          <w:szCs w:val="28"/>
        </w:rPr>
        <w:t>日至</w:t>
      </w:r>
      <w:r w:rsidRPr="00876F28">
        <w:rPr>
          <w:rFonts w:hint="eastAsia"/>
          <w:sz w:val="28"/>
          <w:szCs w:val="28"/>
        </w:rPr>
        <w:t>2</w:t>
      </w:r>
      <w:r w:rsidRPr="00876F28">
        <w:rPr>
          <w:sz w:val="28"/>
          <w:szCs w:val="28"/>
        </w:rPr>
        <w:t>02</w:t>
      </w:r>
      <w:r>
        <w:rPr>
          <w:sz w:val="28"/>
          <w:szCs w:val="28"/>
        </w:rPr>
        <w:t>4</w:t>
      </w:r>
      <w:r w:rsidRPr="00876F28">
        <w:rPr>
          <w:rFonts w:hint="eastAsia"/>
          <w:sz w:val="28"/>
          <w:szCs w:val="28"/>
        </w:rPr>
        <w:t>年</w:t>
      </w:r>
      <w:r w:rsidRPr="00E04617">
        <w:rPr>
          <w:rFonts w:hint="eastAsia"/>
          <w:sz w:val="28"/>
          <w:szCs w:val="28"/>
        </w:rPr>
        <w:t>6</w:t>
      </w:r>
      <w:r w:rsidRPr="00E04617">
        <w:rPr>
          <w:rFonts w:hint="eastAsia"/>
          <w:sz w:val="28"/>
          <w:szCs w:val="28"/>
        </w:rPr>
        <w:t>月</w:t>
      </w:r>
      <w:r w:rsidRPr="00E04617">
        <w:rPr>
          <w:rFonts w:hint="eastAsia"/>
          <w:sz w:val="28"/>
          <w:szCs w:val="28"/>
        </w:rPr>
        <w:t>22</w:t>
      </w:r>
      <w:r w:rsidRPr="00E04617">
        <w:rPr>
          <w:rFonts w:hint="eastAsia"/>
          <w:sz w:val="28"/>
          <w:szCs w:val="28"/>
        </w:rPr>
        <w:t>日</w:t>
      </w:r>
    </w:p>
    <w:p w:rsidR="004F0A80" w:rsidRDefault="00BC6DF2" w:rsidP="004F0A80">
      <w:pPr>
        <w:ind w:firstLineChars="200" w:firstLine="562"/>
        <w:rPr>
          <w:b/>
          <w:sz w:val="28"/>
          <w:szCs w:val="28"/>
        </w:rPr>
      </w:pPr>
      <w:r>
        <w:rPr>
          <w:rFonts w:hint="eastAsia"/>
          <w:b/>
          <w:sz w:val="28"/>
          <w:szCs w:val="28"/>
        </w:rPr>
        <w:t>六</w:t>
      </w:r>
      <w:r w:rsidR="004F0A80" w:rsidRPr="004F0A80">
        <w:rPr>
          <w:rFonts w:hint="eastAsia"/>
          <w:b/>
          <w:sz w:val="28"/>
          <w:szCs w:val="28"/>
        </w:rPr>
        <w:t>、</w:t>
      </w:r>
      <w:proofErr w:type="gramStart"/>
      <w:r w:rsidR="004F0A80" w:rsidRPr="004F0A80">
        <w:rPr>
          <w:rFonts w:hint="eastAsia"/>
          <w:b/>
          <w:sz w:val="28"/>
          <w:szCs w:val="28"/>
        </w:rPr>
        <w:t>中国知网中外</w:t>
      </w:r>
      <w:proofErr w:type="gramEnd"/>
      <w:r w:rsidR="004F0A80" w:rsidRPr="004F0A80">
        <w:rPr>
          <w:rFonts w:hint="eastAsia"/>
          <w:b/>
          <w:sz w:val="28"/>
          <w:szCs w:val="28"/>
        </w:rPr>
        <w:t>科研基金信息库</w:t>
      </w:r>
      <w:r w:rsidR="007F1DE5" w:rsidRPr="004F0A80">
        <w:rPr>
          <w:rFonts w:hint="eastAsia"/>
          <w:b/>
          <w:sz w:val="28"/>
          <w:szCs w:val="28"/>
        </w:rPr>
        <w:t>（</w:t>
      </w:r>
      <w:r w:rsidR="007F1DE5" w:rsidRPr="004F0A80">
        <w:rPr>
          <w:rFonts w:hint="eastAsia"/>
          <w:b/>
          <w:sz w:val="28"/>
          <w:szCs w:val="28"/>
        </w:rPr>
        <w:t>CDA</w:t>
      </w:r>
      <w:r w:rsidR="007F1DE5">
        <w:rPr>
          <w:b/>
          <w:sz w:val="28"/>
          <w:szCs w:val="28"/>
        </w:rPr>
        <w:t>P</w:t>
      </w:r>
      <w:r w:rsidR="007F1DE5" w:rsidRPr="004F0A80">
        <w:rPr>
          <w:rFonts w:hint="eastAsia"/>
          <w:b/>
          <w:sz w:val="28"/>
          <w:szCs w:val="28"/>
        </w:rPr>
        <w:t>）</w:t>
      </w:r>
    </w:p>
    <w:p w:rsidR="00834600" w:rsidRPr="00834600" w:rsidRDefault="00834600" w:rsidP="004F0A80">
      <w:pPr>
        <w:ind w:firstLineChars="200" w:firstLine="560"/>
        <w:rPr>
          <w:rFonts w:hint="eastAsia"/>
          <w:sz w:val="28"/>
          <w:szCs w:val="28"/>
        </w:rPr>
      </w:pPr>
      <w:r w:rsidRPr="00834600">
        <w:rPr>
          <w:rFonts w:hint="eastAsia"/>
          <w:sz w:val="28"/>
          <w:szCs w:val="28"/>
        </w:rPr>
        <w:t>《中外科研基金信息库》通过监测采集、遴选分类、智能标引</w:t>
      </w:r>
      <w:r w:rsidRPr="00834600">
        <w:rPr>
          <w:rFonts w:hint="eastAsia"/>
          <w:sz w:val="28"/>
          <w:szCs w:val="28"/>
        </w:rPr>
        <w:t>1000</w:t>
      </w:r>
      <w:r w:rsidRPr="00834600">
        <w:rPr>
          <w:rFonts w:hint="eastAsia"/>
          <w:sz w:val="28"/>
          <w:szCs w:val="28"/>
        </w:rPr>
        <w:t>余个大型权威发布站点，收录了全球主要科技发达国家（地区）</w:t>
      </w:r>
      <w:r w:rsidRPr="00834600">
        <w:rPr>
          <w:rFonts w:hint="eastAsia"/>
          <w:sz w:val="28"/>
          <w:szCs w:val="28"/>
        </w:rPr>
        <w:t>2100</w:t>
      </w:r>
      <w:r w:rsidRPr="00834600">
        <w:rPr>
          <w:rFonts w:hint="eastAsia"/>
          <w:sz w:val="28"/>
          <w:szCs w:val="28"/>
        </w:rPr>
        <w:t>余个发布机构的</w:t>
      </w:r>
      <w:r w:rsidRPr="00834600">
        <w:rPr>
          <w:rFonts w:hint="eastAsia"/>
          <w:sz w:val="28"/>
          <w:szCs w:val="28"/>
        </w:rPr>
        <w:t>3.5</w:t>
      </w:r>
      <w:r w:rsidRPr="00834600">
        <w:rPr>
          <w:rFonts w:hint="eastAsia"/>
          <w:sz w:val="28"/>
          <w:szCs w:val="28"/>
        </w:rPr>
        <w:t>万余条重要科研基金指南、</w:t>
      </w:r>
      <w:r w:rsidRPr="00834600">
        <w:rPr>
          <w:rFonts w:hint="eastAsia"/>
          <w:sz w:val="28"/>
          <w:szCs w:val="28"/>
        </w:rPr>
        <w:t>730</w:t>
      </w:r>
      <w:r w:rsidRPr="00834600">
        <w:rPr>
          <w:rFonts w:hint="eastAsia"/>
          <w:sz w:val="28"/>
          <w:szCs w:val="28"/>
        </w:rPr>
        <w:t>万余条重要科研项目数据。平台按国家（地区）、基金来源、语种、时间、学科、发布机构、资助机构、承担机构、状态等多维度进行导</w:t>
      </w:r>
      <w:proofErr w:type="gramStart"/>
      <w:r w:rsidRPr="00834600">
        <w:rPr>
          <w:rFonts w:hint="eastAsia"/>
          <w:sz w:val="28"/>
          <w:szCs w:val="28"/>
        </w:rPr>
        <w:t>览</w:t>
      </w:r>
      <w:proofErr w:type="gramEnd"/>
      <w:r w:rsidRPr="00834600">
        <w:rPr>
          <w:rFonts w:hint="eastAsia"/>
          <w:sz w:val="28"/>
          <w:szCs w:val="28"/>
        </w:rPr>
        <w:t>与分组，实现基金指南内容和科研项目信息的一站式检索与统计分析，同时提供基金资助信息整合关联</w:t>
      </w:r>
      <w:r w:rsidRPr="00834600">
        <w:rPr>
          <w:rFonts w:hint="eastAsia"/>
          <w:sz w:val="28"/>
          <w:szCs w:val="28"/>
        </w:rPr>
        <w:t>.</w:t>
      </w:r>
      <w:r w:rsidRPr="00834600">
        <w:rPr>
          <w:rFonts w:hint="eastAsia"/>
          <w:sz w:val="28"/>
          <w:szCs w:val="28"/>
        </w:rPr>
        <w:t>基金文献情报分析、科研项目聚合分析以及</w:t>
      </w:r>
      <w:proofErr w:type="gramStart"/>
      <w:r w:rsidRPr="00834600">
        <w:rPr>
          <w:rFonts w:hint="eastAsia"/>
          <w:sz w:val="28"/>
          <w:szCs w:val="28"/>
        </w:rPr>
        <w:t>知网节</w:t>
      </w:r>
      <w:proofErr w:type="gramEnd"/>
      <w:r w:rsidRPr="00834600">
        <w:rPr>
          <w:rFonts w:hint="eastAsia"/>
          <w:sz w:val="28"/>
          <w:szCs w:val="28"/>
        </w:rPr>
        <w:t>等特色功能。确保溯源信息真实有效，协助科研基金项目申报、跟踪追查与情报分析的高效推进。</w:t>
      </w:r>
    </w:p>
    <w:p w:rsidR="00834600" w:rsidRDefault="00834600" w:rsidP="00834600">
      <w:pPr>
        <w:ind w:firstLine="560"/>
        <w:rPr>
          <w:sz w:val="28"/>
          <w:szCs w:val="28"/>
        </w:rPr>
      </w:pPr>
      <w:r w:rsidRPr="00834600">
        <w:rPr>
          <w:rFonts w:hint="eastAsia"/>
          <w:sz w:val="28"/>
          <w:szCs w:val="28"/>
        </w:rPr>
        <w:t>1</w:t>
      </w:r>
      <w:r w:rsidRPr="00834600">
        <w:rPr>
          <w:rFonts w:hint="eastAsia"/>
          <w:sz w:val="28"/>
          <w:szCs w:val="28"/>
        </w:rPr>
        <w:t>、访问方式：</w:t>
      </w:r>
      <w:r>
        <w:rPr>
          <w:sz w:val="28"/>
          <w:szCs w:val="28"/>
        </w:rPr>
        <w:fldChar w:fldCharType="begin"/>
      </w:r>
      <w:r>
        <w:rPr>
          <w:sz w:val="28"/>
          <w:szCs w:val="28"/>
        </w:rPr>
        <w:instrText xml:space="preserve"> HYPERLINK "</w:instrText>
      </w:r>
      <w:r w:rsidRPr="00834600">
        <w:rPr>
          <w:sz w:val="28"/>
          <w:szCs w:val="28"/>
        </w:rPr>
        <w:instrText>https://cdap.cnki.net/cdap/tools/fund/home</w:instrText>
      </w:r>
      <w:r>
        <w:rPr>
          <w:sz w:val="28"/>
          <w:szCs w:val="28"/>
        </w:rPr>
        <w:instrText xml:space="preserve">" </w:instrText>
      </w:r>
      <w:r>
        <w:rPr>
          <w:sz w:val="28"/>
          <w:szCs w:val="28"/>
        </w:rPr>
        <w:fldChar w:fldCharType="separate"/>
      </w:r>
      <w:r w:rsidRPr="0001437F">
        <w:rPr>
          <w:rStyle w:val="a9"/>
          <w:sz w:val="28"/>
          <w:szCs w:val="28"/>
        </w:rPr>
        <w:t>https://cdap.cnki.net/cda</w:t>
      </w:r>
      <w:r w:rsidRPr="0001437F">
        <w:rPr>
          <w:rStyle w:val="a9"/>
          <w:sz w:val="28"/>
          <w:szCs w:val="28"/>
        </w:rPr>
        <w:t>p</w:t>
      </w:r>
      <w:r w:rsidRPr="0001437F">
        <w:rPr>
          <w:rStyle w:val="a9"/>
          <w:sz w:val="28"/>
          <w:szCs w:val="28"/>
        </w:rPr>
        <w:t>/tools/fund/home</w:t>
      </w:r>
      <w:r>
        <w:rPr>
          <w:sz w:val="28"/>
          <w:szCs w:val="28"/>
        </w:rPr>
        <w:fldChar w:fldCharType="end"/>
      </w:r>
    </w:p>
    <w:p w:rsidR="00834600" w:rsidRPr="00834600" w:rsidRDefault="007F1DE5" w:rsidP="007F1DE5">
      <w:pPr>
        <w:ind w:firstLineChars="200" w:firstLine="560"/>
        <w:rPr>
          <w:rFonts w:hint="eastAsia"/>
          <w:sz w:val="28"/>
          <w:szCs w:val="28"/>
        </w:rPr>
      </w:pPr>
      <w:r>
        <w:rPr>
          <w:rFonts w:hint="eastAsia"/>
          <w:noProof/>
          <w:sz w:val="28"/>
          <w:szCs w:val="28"/>
        </w:rPr>
        <w:drawing>
          <wp:anchor distT="0" distB="0" distL="114300" distR="114300" simplePos="0" relativeHeight="251655168" behindDoc="0" locked="0" layoutInCell="1" allowOverlap="1">
            <wp:simplePos x="0" y="0"/>
            <wp:positionH relativeFrom="column">
              <wp:posOffset>0</wp:posOffset>
            </wp:positionH>
            <wp:positionV relativeFrom="paragraph">
              <wp:posOffset>43815</wp:posOffset>
            </wp:positionV>
            <wp:extent cx="5274310" cy="2491740"/>
            <wp:effectExtent l="0" t="0" r="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DAP.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2491740"/>
                    </a:xfrm>
                    <a:prstGeom prst="rect">
                      <a:avLst/>
                    </a:prstGeom>
                  </pic:spPr>
                </pic:pic>
              </a:graphicData>
            </a:graphic>
          </wp:anchor>
        </w:drawing>
      </w:r>
      <w:r w:rsidR="00834600" w:rsidRPr="00834600">
        <w:rPr>
          <w:rFonts w:hint="eastAsia"/>
          <w:sz w:val="28"/>
          <w:szCs w:val="28"/>
        </w:rPr>
        <w:t>2</w:t>
      </w:r>
      <w:r w:rsidR="00834600" w:rsidRPr="00834600">
        <w:rPr>
          <w:rFonts w:hint="eastAsia"/>
          <w:sz w:val="28"/>
          <w:szCs w:val="28"/>
        </w:rPr>
        <w:t>、登录方式：</w:t>
      </w:r>
      <w:r w:rsidR="00834600" w:rsidRPr="00834600">
        <w:rPr>
          <w:rFonts w:hint="eastAsia"/>
          <w:sz w:val="28"/>
          <w:szCs w:val="28"/>
        </w:rPr>
        <w:t>IP</w:t>
      </w:r>
      <w:r w:rsidR="00834600" w:rsidRPr="00834600">
        <w:rPr>
          <w:rFonts w:hint="eastAsia"/>
          <w:sz w:val="28"/>
          <w:szCs w:val="28"/>
        </w:rPr>
        <w:t>段内登录：无需登录即可使用。</w:t>
      </w:r>
    </w:p>
    <w:p w:rsidR="00E04617" w:rsidRPr="00834600" w:rsidRDefault="00834600" w:rsidP="00834600">
      <w:pPr>
        <w:ind w:firstLine="560"/>
        <w:rPr>
          <w:rFonts w:hint="eastAsia"/>
          <w:sz w:val="28"/>
          <w:szCs w:val="28"/>
        </w:rPr>
      </w:pPr>
      <w:r w:rsidRPr="00834600">
        <w:rPr>
          <w:rFonts w:hint="eastAsia"/>
          <w:sz w:val="28"/>
          <w:szCs w:val="28"/>
        </w:rPr>
        <w:t>3</w:t>
      </w:r>
      <w:r w:rsidRPr="00834600">
        <w:rPr>
          <w:rFonts w:hint="eastAsia"/>
          <w:sz w:val="28"/>
          <w:szCs w:val="28"/>
        </w:rPr>
        <w:t>、试用期限：</w:t>
      </w:r>
      <w:r w:rsidRPr="00834600">
        <w:rPr>
          <w:rFonts w:hint="eastAsia"/>
          <w:sz w:val="28"/>
          <w:szCs w:val="28"/>
        </w:rPr>
        <w:t>2024</w:t>
      </w:r>
      <w:r w:rsidRPr="00834600">
        <w:rPr>
          <w:rFonts w:hint="eastAsia"/>
          <w:sz w:val="28"/>
          <w:szCs w:val="28"/>
        </w:rPr>
        <w:t>年</w:t>
      </w:r>
      <w:r w:rsidRPr="00834600">
        <w:rPr>
          <w:rFonts w:hint="eastAsia"/>
          <w:sz w:val="28"/>
          <w:szCs w:val="28"/>
        </w:rPr>
        <w:t>3</w:t>
      </w:r>
      <w:r w:rsidRPr="00834600">
        <w:rPr>
          <w:rFonts w:hint="eastAsia"/>
          <w:sz w:val="28"/>
          <w:szCs w:val="28"/>
        </w:rPr>
        <w:t>月</w:t>
      </w:r>
      <w:r w:rsidRPr="00834600">
        <w:rPr>
          <w:rFonts w:hint="eastAsia"/>
          <w:sz w:val="28"/>
          <w:szCs w:val="28"/>
        </w:rPr>
        <w:t>25</w:t>
      </w:r>
      <w:r w:rsidRPr="00834600">
        <w:rPr>
          <w:rFonts w:hint="eastAsia"/>
          <w:sz w:val="28"/>
          <w:szCs w:val="28"/>
        </w:rPr>
        <w:t>日至</w:t>
      </w:r>
      <w:r w:rsidRPr="00834600">
        <w:rPr>
          <w:rFonts w:hint="eastAsia"/>
          <w:sz w:val="28"/>
          <w:szCs w:val="28"/>
        </w:rPr>
        <w:t>2024</w:t>
      </w:r>
      <w:r w:rsidRPr="00834600">
        <w:rPr>
          <w:rFonts w:hint="eastAsia"/>
          <w:sz w:val="28"/>
          <w:szCs w:val="28"/>
        </w:rPr>
        <w:t>年</w:t>
      </w:r>
      <w:r w:rsidRPr="00834600">
        <w:rPr>
          <w:rFonts w:hint="eastAsia"/>
          <w:sz w:val="28"/>
          <w:szCs w:val="28"/>
        </w:rPr>
        <w:t>6</w:t>
      </w:r>
      <w:r w:rsidRPr="00834600">
        <w:rPr>
          <w:rFonts w:hint="eastAsia"/>
          <w:sz w:val="28"/>
          <w:szCs w:val="28"/>
        </w:rPr>
        <w:t>月</w:t>
      </w:r>
      <w:r w:rsidRPr="00834600">
        <w:rPr>
          <w:rFonts w:hint="eastAsia"/>
          <w:sz w:val="28"/>
          <w:szCs w:val="28"/>
        </w:rPr>
        <w:t>22</w:t>
      </w:r>
      <w:r w:rsidRPr="00834600">
        <w:rPr>
          <w:rFonts w:hint="eastAsia"/>
          <w:sz w:val="28"/>
          <w:szCs w:val="28"/>
        </w:rPr>
        <w:t>日</w:t>
      </w:r>
    </w:p>
    <w:p w:rsidR="004F0A80" w:rsidRDefault="00BC6DF2" w:rsidP="004F0A80">
      <w:pPr>
        <w:ind w:firstLineChars="200" w:firstLine="562"/>
        <w:rPr>
          <w:b/>
          <w:sz w:val="28"/>
          <w:szCs w:val="28"/>
        </w:rPr>
      </w:pPr>
      <w:r>
        <w:rPr>
          <w:rFonts w:hint="eastAsia"/>
          <w:b/>
          <w:sz w:val="28"/>
          <w:szCs w:val="28"/>
        </w:rPr>
        <w:t>七</w:t>
      </w:r>
      <w:r w:rsidR="004F0A80" w:rsidRPr="004F0A80">
        <w:rPr>
          <w:rFonts w:hint="eastAsia"/>
          <w:b/>
          <w:sz w:val="28"/>
          <w:szCs w:val="28"/>
        </w:rPr>
        <w:t>、中国知网格式精灵</w:t>
      </w:r>
    </w:p>
    <w:p w:rsidR="00834600" w:rsidRPr="00834600" w:rsidRDefault="00834600" w:rsidP="004F0A80">
      <w:pPr>
        <w:ind w:firstLineChars="200" w:firstLine="560"/>
        <w:rPr>
          <w:rFonts w:hint="eastAsia"/>
          <w:sz w:val="28"/>
          <w:szCs w:val="28"/>
        </w:rPr>
      </w:pPr>
      <w:r w:rsidRPr="00834600">
        <w:rPr>
          <w:rFonts w:hint="eastAsia"/>
          <w:sz w:val="28"/>
          <w:szCs w:val="28"/>
        </w:rPr>
        <w:lastRenderedPageBreak/>
        <w:t>格式精灵以排版规范为基础，以自动排版技术为驱动，为作者提供自动化专业排版服务。目前主要面向学术期刊和学位论文两种文献类型，从文章页面的版心设置，到页眉页脚、标题、作者、单位、摘要关键词、正文、参考文献、附录等内容规范，再到批量处理字体字号、段落设置、对齐方式、分栏、图形、表格和公式等形式规范，运用智能化排版技术，为用户解决</w:t>
      </w:r>
      <w:r w:rsidRPr="00834600">
        <w:rPr>
          <w:rFonts w:hint="eastAsia"/>
          <w:sz w:val="28"/>
          <w:szCs w:val="28"/>
        </w:rPr>
        <w:t>word</w:t>
      </w:r>
      <w:proofErr w:type="gramStart"/>
      <w:r w:rsidRPr="00834600">
        <w:rPr>
          <w:rFonts w:hint="eastAsia"/>
          <w:sz w:val="28"/>
          <w:szCs w:val="28"/>
        </w:rPr>
        <w:t>版成果</w:t>
      </w:r>
      <w:proofErr w:type="gramEnd"/>
      <w:r w:rsidRPr="00834600">
        <w:rPr>
          <w:rFonts w:hint="eastAsia"/>
          <w:sz w:val="28"/>
          <w:szCs w:val="28"/>
        </w:rPr>
        <w:t>定稿前的快速排版问题。</w:t>
      </w:r>
    </w:p>
    <w:p w:rsidR="009D70AA" w:rsidRDefault="00834600" w:rsidP="00834600">
      <w:pPr>
        <w:ind w:firstLineChars="200" w:firstLine="560"/>
        <w:rPr>
          <w:rFonts w:ascii="Times New Roman" w:hAnsi="Times New Roman" w:cs="Times New Roman"/>
          <w:sz w:val="28"/>
          <w:szCs w:val="28"/>
        </w:rPr>
      </w:pPr>
      <w:r w:rsidRPr="00821064">
        <w:rPr>
          <w:rFonts w:ascii="Times New Roman" w:hAnsi="Times New Roman" w:cs="Times New Roman" w:hint="eastAsia"/>
          <w:sz w:val="28"/>
          <w:szCs w:val="28"/>
        </w:rPr>
        <w:t>1</w:t>
      </w:r>
      <w:r w:rsidRPr="00821064">
        <w:rPr>
          <w:rFonts w:ascii="Times New Roman" w:hAnsi="Times New Roman" w:cs="Times New Roman" w:hint="eastAsia"/>
          <w:sz w:val="28"/>
          <w:szCs w:val="28"/>
        </w:rPr>
        <w:t>、访问方式：</w:t>
      </w:r>
    </w:p>
    <w:p w:rsidR="00834600" w:rsidRDefault="001B6685" w:rsidP="00834600">
      <w:pPr>
        <w:ind w:firstLineChars="200" w:firstLine="560"/>
        <w:rPr>
          <w:rFonts w:ascii="Times New Roman" w:hAnsi="Times New Roman" w:cs="Times New Roman"/>
          <w:sz w:val="28"/>
          <w:szCs w:val="28"/>
        </w:rPr>
      </w:pPr>
      <w:r>
        <w:rPr>
          <w:rFonts w:ascii="Times New Roman" w:hAnsi="Times New Roman" w:cs="Times New Roman" w:hint="eastAsia"/>
          <w:noProof/>
          <w:sz w:val="28"/>
          <w:szCs w:val="28"/>
        </w:rPr>
        <w:drawing>
          <wp:anchor distT="0" distB="0" distL="114300" distR="114300" simplePos="0" relativeHeight="251655680" behindDoc="0" locked="0" layoutInCell="1" allowOverlap="1">
            <wp:simplePos x="0" y="0"/>
            <wp:positionH relativeFrom="column">
              <wp:posOffset>0</wp:posOffset>
            </wp:positionH>
            <wp:positionV relativeFrom="paragraph">
              <wp:posOffset>403860</wp:posOffset>
            </wp:positionV>
            <wp:extent cx="5274310" cy="2491740"/>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格式精灵.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491740"/>
                    </a:xfrm>
                    <a:prstGeom prst="rect">
                      <a:avLst/>
                    </a:prstGeom>
                  </pic:spPr>
                </pic:pic>
              </a:graphicData>
            </a:graphic>
          </wp:anchor>
        </w:drawing>
      </w:r>
      <w:r w:rsidR="009D70AA">
        <w:rPr>
          <w:rFonts w:ascii="Times New Roman" w:hAnsi="Times New Roman" w:cs="Times New Roman" w:hint="eastAsia"/>
          <w:sz w:val="28"/>
          <w:szCs w:val="28"/>
        </w:rPr>
        <w:t>（</w:t>
      </w:r>
      <w:r w:rsidR="009D70AA">
        <w:rPr>
          <w:rFonts w:ascii="Times New Roman" w:hAnsi="Times New Roman" w:cs="Times New Roman" w:hint="eastAsia"/>
          <w:sz w:val="28"/>
          <w:szCs w:val="28"/>
        </w:rPr>
        <w:t>1</w:t>
      </w:r>
      <w:r w:rsidR="009D70AA">
        <w:rPr>
          <w:rFonts w:ascii="Times New Roman" w:hAnsi="Times New Roman" w:cs="Times New Roman" w:hint="eastAsia"/>
          <w:sz w:val="28"/>
          <w:szCs w:val="28"/>
        </w:rPr>
        <w:t>）网址：</w:t>
      </w:r>
      <w:r w:rsidR="00834600" w:rsidRPr="00834600">
        <w:rPr>
          <w:rFonts w:ascii="Times New Roman" w:hAnsi="Times New Roman" w:cs="Times New Roman"/>
          <w:sz w:val="28"/>
          <w:szCs w:val="28"/>
        </w:rPr>
        <w:t>author.cnki.net</w:t>
      </w:r>
    </w:p>
    <w:p w:rsidR="009D70AA" w:rsidRDefault="001B6685" w:rsidP="00834600">
      <w:pPr>
        <w:ind w:firstLineChars="200" w:firstLine="560"/>
        <w:rPr>
          <w:rFonts w:ascii="Times New Roman" w:hAnsi="Times New Roman" w:cs="Times New Roman"/>
          <w:sz w:val="28"/>
          <w:szCs w:val="28"/>
        </w:rPr>
      </w:pPr>
      <w:r>
        <w:rPr>
          <w:rFonts w:ascii="Times New Roman" w:hAnsi="Times New Roman" w:cs="Times New Roman" w:hint="eastAsia"/>
          <w:noProof/>
          <w:sz w:val="28"/>
          <w:szCs w:val="28"/>
        </w:rPr>
        <w:drawing>
          <wp:anchor distT="0" distB="0" distL="114300" distR="114300" simplePos="0" relativeHeight="251663872" behindDoc="0" locked="0" layoutInCell="1" allowOverlap="1">
            <wp:simplePos x="0" y="0"/>
            <wp:positionH relativeFrom="column">
              <wp:posOffset>-1905</wp:posOffset>
            </wp:positionH>
            <wp:positionV relativeFrom="paragraph">
              <wp:posOffset>2978150</wp:posOffset>
            </wp:positionV>
            <wp:extent cx="5274310" cy="2491740"/>
            <wp:effectExtent l="0" t="0" r="0" b="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论文智能排版.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2491740"/>
                    </a:xfrm>
                    <a:prstGeom prst="rect">
                      <a:avLst/>
                    </a:prstGeom>
                  </pic:spPr>
                </pic:pic>
              </a:graphicData>
            </a:graphic>
          </wp:anchor>
        </w:drawing>
      </w:r>
      <w:r w:rsidR="009D70AA">
        <w:rPr>
          <w:rFonts w:ascii="Times New Roman" w:hAnsi="Times New Roman" w:cs="Times New Roman" w:hint="eastAsia"/>
          <w:sz w:val="28"/>
          <w:szCs w:val="28"/>
        </w:rPr>
        <w:t>（</w:t>
      </w:r>
      <w:r w:rsidR="009D70AA">
        <w:rPr>
          <w:rFonts w:ascii="Times New Roman" w:hAnsi="Times New Roman" w:cs="Times New Roman" w:hint="eastAsia"/>
          <w:sz w:val="28"/>
          <w:szCs w:val="28"/>
        </w:rPr>
        <w:t>2</w:t>
      </w:r>
      <w:r w:rsidR="009D70AA">
        <w:rPr>
          <w:rFonts w:ascii="Times New Roman" w:hAnsi="Times New Roman" w:cs="Times New Roman" w:hint="eastAsia"/>
          <w:sz w:val="28"/>
          <w:szCs w:val="28"/>
        </w:rPr>
        <w:t>）</w:t>
      </w:r>
      <w:r>
        <w:rPr>
          <w:rFonts w:ascii="Times New Roman" w:hAnsi="Times New Roman" w:cs="Times New Roman" w:hint="eastAsia"/>
          <w:sz w:val="28"/>
          <w:szCs w:val="28"/>
        </w:rPr>
        <w:t>中国</w:t>
      </w:r>
      <w:proofErr w:type="gramStart"/>
      <w:r>
        <w:rPr>
          <w:rFonts w:ascii="Times New Roman" w:hAnsi="Times New Roman" w:cs="Times New Roman" w:hint="eastAsia"/>
          <w:sz w:val="28"/>
          <w:szCs w:val="28"/>
        </w:rPr>
        <w:t>知网</w:t>
      </w:r>
      <w:r w:rsidR="009D70AA">
        <w:rPr>
          <w:rFonts w:ascii="Times New Roman" w:hAnsi="Times New Roman" w:cs="Times New Roman" w:hint="eastAsia"/>
          <w:sz w:val="28"/>
          <w:szCs w:val="28"/>
        </w:rPr>
        <w:t>官网</w:t>
      </w:r>
      <w:proofErr w:type="gramEnd"/>
      <w:r>
        <w:rPr>
          <w:rFonts w:ascii="Times New Roman" w:hAnsi="Times New Roman" w:cs="Times New Roman" w:hint="eastAsia"/>
          <w:sz w:val="28"/>
          <w:szCs w:val="28"/>
        </w:rPr>
        <w:t>——</w:t>
      </w:r>
      <w:r w:rsidRPr="001B6685">
        <w:rPr>
          <w:rFonts w:ascii="Times New Roman" w:hAnsi="Times New Roman" w:cs="Times New Roman" w:hint="eastAsia"/>
          <w:sz w:val="28"/>
          <w:szCs w:val="28"/>
        </w:rPr>
        <w:t>论文智能排版</w:t>
      </w:r>
    </w:p>
    <w:p w:rsidR="00834600" w:rsidRDefault="00834600" w:rsidP="005B5EED">
      <w:pPr>
        <w:ind w:firstLineChars="200" w:firstLine="560"/>
        <w:rPr>
          <w:sz w:val="28"/>
          <w:szCs w:val="28"/>
        </w:rPr>
      </w:pPr>
      <w:r w:rsidRPr="00D97BB3">
        <w:rPr>
          <w:rFonts w:hint="eastAsia"/>
          <w:sz w:val="28"/>
          <w:szCs w:val="28"/>
        </w:rPr>
        <w:lastRenderedPageBreak/>
        <w:t>2</w:t>
      </w:r>
      <w:r w:rsidRPr="00D97BB3">
        <w:rPr>
          <w:rFonts w:hint="eastAsia"/>
          <w:sz w:val="28"/>
          <w:szCs w:val="28"/>
        </w:rPr>
        <w:t>、登录方式：</w:t>
      </w:r>
    </w:p>
    <w:p w:rsidR="00834600" w:rsidRDefault="00137479" w:rsidP="00834600">
      <w:pPr>
        <w:ind w:firstLine="560"/>
        <w:rPr>
          <w:sz w:val="28"/>
          <w:szCs w:val="28"/>
        </w:rPr>
      </w:pPr>
      <w:r>
        <w:rPr>
          <w:rFonts w:hint="eastAsia"/>
          <w:noProof/>
          <w:sz w:val="28"/>
          <w:szCs w:val="28"/>
        </w:rPr>
        <w:drawing>
          <wp:anchor distT="0" distB="0" distL="114300" distR="114300" simplePos="0" relativeHeight="251664896" behindDoc="0" locked="0" layoutInCell="1" allowOverlap="1">
            <wp:simplePos x="0" y="0"/>
            <wp:positionH relativeFrom="column">
              <wp:posOffset>0</wp:posOffset>
            </wp:positionH>
            <wp:positionV relativeFrom="paragraph">
              <wp:posOffset>1613535</wp:posOffset>
            </wp:positionV>
            <wp:extent cx="5274310" cy="2557145"/>
            <wp:effectExtent l="0" t="0" r="0" b="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格式精灵dx140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2557145"/>
                    </a:xfrm>
                    <a:prstGeom prst="rect">
                      <a:avLst/>
                    </a:prstGeom>
                  </pic:spPr>
                </pic:pic>
              </a:graphicData>
            </a:graphic>
          </wp:anchor>
        </w:drawing>
      </w:r>
      <w:r w:rsidR="00834600" w:rsidRPr="00834600">
        <w:rPr>
          <w:rFonts w:hint="eastAsia"/>
          <w:sz w:val="28"/>
          <w:szCs w:val="28"/>
        </w:rPr>
        <w:t>已有中国</w:t>
      </w:r>
      <w:proofErr w:type="gramStart"/>
      <w:r w:rsidR="00834600" w:rsidRPr="00834600">
        <w:rPr>
          <w:rFonts w:hint="eastAsia"/>
          <w:sz w:val="28"/>
          <w:szCs w:val="28"/>
        </w:rPr>
        <w:t>知网个人</w:t>
      </w:r>
      <w:proofErr w:type="gramEnd"/>
      <w:r w:rsidR="00834600" w:rsidRPr="00834600">
        <w:rPr>
          <w:rFonts w:hint="eastAsia"/>
          <w:sz w:val="28"/>
          <w:szCs w:val="28"/>
        </w:rPr>
        <w:t>账号，可直接</w:t>
      </w:r>
      <w:r w:rsidR="00834600" w:rsidRPr="00834600">
        <w:rPr>
          <w:rFonts w:hint="eastAsia"/>
          <w:sz w:val="28"/>
          <w:szCs w:val="28"/>
        </w:rPr>
        <w:t>在学校</w:t>
      </w:r>
      <w:r w:rsidR="00834600" w:rsidRPr="00834600">
        <w:rPr>
          <w:rFonts w:hint="eastAsia"/>
          <w:sz w:val="28"/>
          <w:szCs w:val="28"/>
        </w:rPr>
        <w:t>IP</w:t>
      </w:r>
      <w:r w:rsidR="00834600" w:rsidRPr="00834600">
        <w:rPr>
          <w:rFonts w:hint="eastAsia"/>
          <w:sz w:val="28"/>
          <w:szCs w:val="28"/>
        </w:rPr>
        <w:t>范围内</w:t>
      </w:r>
      <w:r w:rsidR="00834600" w:rsidRPr="00834600">
        <w:rPr>
          <w:rFonts w:hint="eastAsia"/>
          <w:sz w:val="28"/>
          <w:szCs w:val="28"/>
        </w:rPr>
        <w:t>登录使用</w:t>
      </w:r>
      <w:r w:rsidR="00834600">
        <w:rPr>
          <w:rFonts w:hint="eastAsia"/>
          <w:sz w:val="28"/>
          <w:szCs w:val="28"/>
        </w:rPr>
        <w:t>；</w:t>
      </w:r>
      <w:r w:rsidR="00834600" w:rsidRPr="00834600">
        <w:rPr>
          <w:rFonts w:hint="eastAsia"/>
          <w:sz w:val="28"/>
          <w:szCs w:val="28"/>
        </w:rPr>
        <w:t>新用户可在格式精灵首页</w:t>
      </w:r>
      <w:r w:rsidR="00834600">
        <w:rPr>
          <w:rFonts w:hint="eastAsia"/>
          <w:sz w:val="28"/>
          <w:szCs w:val="28"/>
        </w:rPr>
        <w:t>——</w:t>
      </w:r>
      <w:r w:rsidR="00834600" w:rsidRPr="00834600">
        <w:rPr>
          <w:rFonts w:hint="eastAsia"/>
          <w:sz w:val="28"/>
          <w:szCs w:val="28"/>
        </w:rPr>
        <w:t>右上角点击头像</w:t>
      </w:r>
      <w:r w:rsidR="00834600">
        <w:rPr>
          <w:rFonts w:hint="eastAsia"/>
          <w:sz w:val="28"/>
          <w:szCs w:val="28"/>
        </w:rPr>
        <w:t>——</w:t>
      </w:r>
      <w:r w:rsidR="00834600" w:rsidRPr="00834600">
        <w:rPr>
          <w:rFonts w:hint="eastAsia"/>
          <w:sz w:val="28"/>
          <w:szCs w:val="28"/>
        </w:rPr>
        <w:t>下拉框选择“注册”</w:t>
      </w:r>
      <w:r w:rsidR="00834600">
        <w:rPr>
          <w:rFonts w:hint="eastAsia"/>
          <w:sz w:val="28"/>
          <w:szCs w:val="28"/>
        </w:rPr>
        <w:t>——</w:t>
      </w:r>
      <w:r w:rsidR="00834600" w:rsidRPr="00834600">
        <w:rPr>
          <w:rFonts w:hint="eastAsia"/>
          <w:sz w:val="28"/>
          <w:szCs w:val="28"/>
        </w:rPr>
        <w:t>手机</w:t>
      </w:r>
      <w:proofErr w:type="gramStart"/>
      <w:r w:rsidR="00834600" w:rsidRPr="00834600">
        <w:rPr>
          <w:rFonts w:hint="eastAsia"/>
          <w:sz w:val="28"/>
          <w:szCs w:val="28"/>
        </w:rPr>
        <w:t>号注册</w:t>
      </w:r>
      <w:proofErr w:type="gramEnd"/>
      <w:r w:rsidR="00834600">
        <w:rPr>
          <w:rFonts w:hint="eastAsia"/>
          <w:sz w:val="28"/>
          <w:szCs w:val="28"/>
        </w:rPr>
        <w:t>——</w:t>
      </w:r>
      <w:r w:rsidR="00D97558">
        <w:rPr>
          <w:rFonts w:hint="eastAsia"/>
          <w:sz w:val="28"/>
          <w:szCs w:val="28"/>
        </w:rPr>
        <w:t>注册成功后，点击“我的账户”——</w:t>
      </w:r>
      <w:r w:rsidR="00834600" w:rsidRPr="00834600">
        <w:rPr>
          <w:rFonts w:hint="eastAsia"/>
          <w:sz w:val="28"/>
          <w:szCs w:val="28"/>
        </w:rPr>
        <w:t>绑定学校机构账号</w:t>
      </w:r>
      <w:r w:rsidR="001B6685">
        <w:rPr>
          <w:rFonts w:hint="eastAsia"/>
          <w:sz w:val="28"/>
          <w:szCs w:val="28"/>
        </w:rPr>
        <w:t>（</w:t>
      </w:r>
      <w:r w:rsidR="001B6685" w:rsidRPr="00834600">
        <w:rPr>
          <w:rFonts w:hint="eastAsia"/>
          <w:sz w:val="28"/>
          <w:szCs w:val="28"/>
          <w:highlight w:val="yellow"/>
        </w:rPr>
        <w:t>账号：</w:t>
      </w:r>
      <w:r w:rsidR="001B6685">
        <w:rPr>
          <w:rFonts w:hint="eastAsia"/>
          <w:sz w:val="28"/>
          <w:szCs w:val="28"/>
          <w:highlight w:val="yellow"/>
        </w:rPr>
        <w:t>dx</w:t>
      </w:r>
      <w:r w:rsidR="001B6685">
        <w:rPr>
          <w:sz w:val="28"/>
          <w:szCs w:val="28"/>
          <w:highlight w:val="yellow"/>
        </w:rPr>
        <w:t>1405</w:t>
      </w:r>
      <w:r w:rsidR="001B6685" w:rsidRPr="00834600">
        <w:rPr>
          <w:rFonts w:hint="eastAsia"/>
          <w:sz w:val="28"/>
          <w:szCs w:val="28"/>
          <w:highlight w:val="yellow"/>
        </w:rPr>
        <w:t>密码：</w:t>
      </w:r>
      <w:proofErr w:type="spellStart"/>
      <w:r w:rsidR="001B6685" w:rsidRPr="001B6685">
        <w:rPr>
          <w:sz w:val="28"/>
          <w:szCs w:val="28"/>
          <w:highlight w:val="yellow"/>
        </w:rPr>
        <w:t>tjjtzy</w:t>
      </w:r>
      <w:proofErr w:type="spellEnd"/>
      <w:r w:rsidR="001B6685">
        <w:rPr>
          <w:rFonts w:hint="eastAsia"/>
          <w:sz w:val="28"/>
          <w:szCs w:val="28"/>
        </w:rPr>
        <w:t>）</w:t>
      </w:r>
      <w:r w:rsidR="00834600" w:rsidRPr="00834600">
        <w:rPr>
          <w:rFonts w:hint="eastAsia"/>
          <w:sz w:val="28"/>
          <w:szCs w:val="28"/>
        </w:rPr>
        <w:t>使用</w:t>
      </w:r>
      <w:r w:rsidR="00D97558">
        <w:rPr>
          <w:rFonts w:hint="eastAsia"/>
          <w:sz w:val="28"/>
          <w:szCs w:val="28"/>
        </w:rPr>
        <w:t>，如下图所示</w:t>
      </w:r>
      <w:r w:rsidR="00834600" w:rsidRPr="00834600">
        <w:rPr>
          <w:rFonts w:hint="eastAsia"/>
          <w:sz w:val="28"/>
          <w:szCs w:val="28"/>
        </w:rPr>
        <w:t>。</w:t>
      </w:r>
    </w:p>
    <w:p w:rsidR="00834600" w:rsidRPr="00834600" w:rsidRDefault="00834600" w:rsidP="00834600">
      <w:pPr>
        <w:ind w:firstLine="560"/>
        <w:rPr>
          <w:rFonts w:ascii="Times New Roman" w:hAnsi="Times New Roman" w:cs="Times New Roman"/>
          <w:sz w:val="28"/>
          <w:szCs w:val="28"/>
        </w:rPr>
      </w:pPr>
      <w:r w:rsidRPr="00834600">
        <w:rPr>
          <w:rFonts w:ascii="Times New Roman" w:hAnsi="Times New Roman" w:cs="Times New Roman"/>
          <w:sz w:val="28"/>
          <w:szCs w:val="28"/>
        </w:rPr>
        <w:t>3</w:t>
      </w:r>
      <w:r w:rsidRPr="00834600">
        <w:rPr>
          <w:rFonts w:ascii="Times New Roman" w:hAnsi="Times New Roman" w:cs="Times New Roman"/>
          <w:sz w:val="28"/>
          <w:szCs w:val="28"/>
        </w:rPr>
        <w:t>、</w:t>
      </w:r>
      <w:r w:rsidRPr="00834600">
        <w:rPr>
          <w:rFonts w:ascii="Times New Roman" w:hAnsi="Times New Roman" w:cs="Times New Roman"/>
          <w:sz w:val="28"/>
          <w:szCs w:val="28"/>
        </w:rPr>
        <w:t>点击</w:t>
      </w:r>
      <w:r w:rsidRPr="00834600">
        <w:rPr>
          <w:rFonts w:ascii="Times New Roman" w:hAnsi="Times New Roman" w:cs="Times New Roman"/>
          <w:sz w:val="28"/>
          <w:szCs w:val="28"/>
        </w:rPr>
        <w:t>“</w:t>
      </w:r>
      <w:r w:rsidRPr="00834600">
        <w:rPr>
          <w:rFonts w:ascii="Times New Roman" w:hAnsi="Times New Roman" w:cs="Times New Roman"/>
          <w:sz w:val="28"/>
          <w:szCs w:val="28"/>
        </w:rPr>
        <w:t>期刊投稿格式生成</w:t>
      </w:r>
      <w:r w:rsidRPr="00834600">
        <w:rPr>
          <w:rFonts w:ascii="Times New Roman" w:hAnsi="Times New Roman" w:cs="Times New Roman"/>
          <w:sz w:val="28"/>
          <w:szCs w:val="28"/>
        </w:rPr>
        <w:t>”</w:t>
      </w:r>
      <w:r w:rsidRPr="00834600">
        <w:rPr>
          <w:rFonts w:ascii="Times New Roman" w:hAnsi="Times New Roman" w:cs="Times New Roman"/>
          <w:sz w:val="28"/>
          <w:szCs w:val="28"/>
        </w:rPr>
        <w:t>或</w:t>
      </w:r>
      <w:r w:rsidRPr="00834600">
        <w:rPr>
          <w:rFonts w:ascii="Times New Roman" w:hAnsi="Times New Roman" w:cs="Times New Roman"/>
          <w:sz w:val="28"/>
          <w:szCs w:val="28"/>
        </w:rPr>
        <w:t>“</w:t>
      </w:r>
      <w:r w:rsidRPr="00834600">
        <w:rPr>
          <w:rFonts w:ascii="Times New Roman" w:hAnsi="Times New Roman" w:cs="Times New Roman"/>
          <w:sz w:val="28"/>
          <w:szCs w:val="28"/>
        </w:rPr>
        <w:t>学位论文格式生成</w:t>
      </w:r>
      <w:r w:rsidRPr="00834600">
        <w:rPr>
          <w:rFonts w:ascii="Times New Roman" w:hAnsi="Times New Roman" w:cs="Times New Roman"/>
          <w:sz w:val="28"/>
          <w:szCs w:val="28"/>
        </w:rPr>
        <w:t>”</w:t>
      </w:r>
      <w:r w:rsidRPr="00834600">
        <w:rPr>
          <w:rFonts w:ascii="Times New Roman" w:hAnsi="Times New Roman" w:cs="Times New Roman"/>
          <w:sz w:val="28"/>
          <w:szCs w:val="28"/>
        </w:rPr>
        <w:t>，选择具体期刊或高校，上传</w:t>
      </w:r>
      <w:r w:rsidRPr="00834600">
        <w:rPr>
          <w:rFonts w:ascii="Times New Roman" w:hAnsi="Times New Roman" w:cs="Times New Roman"/>
          <w:sz w:val="28"/>
          <w:szCs w:val="28"/>
        </w:rPr>
        <w:t>word</w:t>
      </w:r>
      <w:r w:rsidRPr="00834600">
        <w:rPr>
          <w:rFonts w:ascii="Times New Roman" w:hAnsi="Times New Roman" w:cs="Times New Roman"/>
          <w:sz w:val="28"/>
          <w:szCs w:val="28"/>
        </w:rPr>
        <w:t>格式文件，点击</w:t>
      </w:r>
      <w:r w:rsidRPr="00834600">
        <w:rPr>
          <w:rFonts w:ascii="Times New Roman" w:hAnsi="Times New Roman" w:cs="Times New Roman"/>
          <w:sz w:val="28"/>
          <w:szCs w:val="28"/>
        </w:rPr>
        <w:t>“</w:t>
      </w:r>
      <w:r w:rsidRPr="00834600">
        <w:rPr>
          <w:rFonts w:ascii="Times New Roman" w:hAnsi="Times New Roman" w:cs="Times New Roman"/>
          <w:sz w:val="28"/>
          <w:szCs w:val="28"/>
        </w:rPr>
        <w:t>生成格式</w:t>
      </w:r>
      <w:r w:rsidRPr="00834600">
        <w:rPr>
          <w:rFonts w:ascii="Times New Roman" w:hAnsi="Times New Roman" w:cs="Times New Roman"/>
          <w:sz w:val="28"/>
          <w:szCs w:val="28"/>
        </w:rPr>
        <w:t>”</w:t>
      </w:r>
      <w:r w:rsidRPr="00834600">
        <w:rPr>
          <w:rFonts w:ascii="Times New Roman" w:hAnsi="Times New Roman" w:cs="Times New Roman"/>
          <w:sz w:val="28"/>
          <w:szCs w:val="28"/>
        </w:rPr>
        <w:t>，最后在排版中心预览、下载排版文件，同时平台可智能检测并提示原文缺失的版面信息。</w:t>
      </w:r>
    </w:p>
    <w:p w:rsidR="00834600" w:rsidRPr="004F0A80" w:rsidRDefault="00834600" w:rsidP="00834600">
      <w:pPr>
        <w:ind w:firstLineChars="200" w:firstLine="560"/>
        <w:rPr>
          <w:rFonts w:hint="eastAsia"/>
          <w:b/>
          <w:sz w:val="28"/>
          <w:szCs w:val="28"/>
        </w:rPr>
      </w:pPr>
      <w:r>
        <w:rPr>
          <w:sz w:val="28"/>
          <w:szCs w:val="28"/>
        </w:rPr>
        <w:t>4</w:t>
      </w:r>
      <w:r w:rsidRPr="00D97BB3">
        <w:rPr>
          <w:rFonts w:hint="eastAsia"/>
          <w:sz w:val="28"/>
          <w:szCs w:val="28"/>
        </w:rPr>
        <w:t>、试用期限</w:t>
      </w:r>
      <w:r w:rsidRPr="00834600">
        <w:rPr>
          <w:rFonts w:hint="eastAsia"/>
          <w:sz w:val="28"/>
          <w:szCs w:val="28"/>
        </w:rPr>
        <w:t>：</w:t>
      </w:r>
      <w:r w:rsidRPr="00834600">
        <w:rPr>
          <w:rFonts w:hint="eastAsia"/>
          <w:sz w:val="28"/>
          <w:szCs w:val="28"/>
        </w:rPr>
        <w:t>2024</w:t>
      </w:r>
      <w:r w:rsidRPr="00834600">
        <w:rPr>
          <w:rFonts w:hint="eastAsia"/>
          <w:sz w:val="28"/>
          <w:szCs w:val="28"/>
        </w:rPr>
        <w:t>年</w:t>
      </w:r>
      <w:r w:rsidRPr="00834600">
        <w:rPr>
          <w:rFonts w:hint="eastAsia"/>
          <w:sz w:val="28"/>
          <w:szCs w:val="28"/>
        </w:rPr>
        <w:t>3</w:t>
      </w:r>
      <w:r w:rsidRPr="00834600">
        <w:rPr>
          <w:rFonts w:hint="eastAsia"/>
          <w:sz w:val="28"/>
          <w:szCs w:val="28"/>
        </w:rPr>
        <w:t>月</w:t>
      </w:r>
      <w:r w:rsidRPr="00834600">
        <w:rPr>
          <w:rFonts w:hint="eastAsia"/>
          <w:sz w:val="28"/>
          <w:szCs w:val="28"/>
        </w:rPr>
        <w:t>25</w:t>
      </w:r>
      <w:r w:rsidRPr="00834600">
        <w:rPr>
          <w:rFonts w:hint="eastAsia"/>
          <w:sz w:val="28"/>
          <w:szCs w:val="28"/>
        </w:rPr>
        <w:t>日至</w:t>
      </w:r>
      <w:r w:rsidRPr="00834600">
        <w:rPr>
          <w:rFonts w:hint="eastAsia"/>
          <w:sz w:val="28"/>
          <w:szCs w:val="28"/>
        </w:rPr>
        <w:t>2024</w:t>
      </w:r>
      <w:r w:rsidRPr="00834600">
        <w:rPr>
          <w:rFonts w:hint="eastAsia"/>
          <w:sz w:val="28"/>
          <w:szCs w:val="28"/>
        </w:rPr>
        <w:t>年</w:t>
      </w:r>
      <w:r w:rsidRPr="00834600">
        <w:rPr>
          <w:rFonts w:hint="eastAsia"/>
          <w:sz w:val="28"/>
          <w:szCs w:val="28"/>
        </w:rPr>
        <w:t>6</w:t>
      </w:r>
      <w:r w:rsidRPr="00834600">
        <w:rPr>
          <w:rFonts w:hint="eastAsia"/>
          <w:sz w:val="28"/>
          <w:szCs w:val="28"/>
        </w:rPr>
        <w:t>月</w:t>
      </w:r>
      <w:r w:rsidRPr="00834600">
        <w:rPr>
          <w:rFonts w:hint="eastAsia"/>
          <w:sz w:val="28"/>
          <w:szCs w:val="28"/>
        </w:rPr>
        <w:t>22</w:t>
      </w:r>
      <w:r w:rsidRPr="00834600">
        <w:rPr>
          <w:rFonts w:hint="eastAsia"/>
          <w:sz w:val="28"/>
          <w:szCs w:val="28"/>
        </w:rPr>
        <w:t>日</w:t>
      </w:r>
    </w:p>
    <w:p w:rsidR="004F0A80" w:rsidRDefault="00BC6DF2" w:rsidP="004F0A80">
      <w:pPr>
        <w:ind w:firstLineChars="200" w:firstLine="562"/>
        <w:rPr>
          <w:b/>
          <w:sz w:val="28"/>
          <w:szCs w:val="28"/>
        </w:rPr>
      </w:pPr>
      <w:r>
        <w:rPr>
          <w:rFonts w:hint="eastAsia"/>
          <w:b/>
          <w:sz w:val="28"/>
          <w:szCs w:val="28"/>
        </w:rPr>
        <w:t>八</w:t>
      </w:r>
      <w:r w:rsidR="004F0A80" w:rsidRPr="004F0A80">
        <w:rPr>
          <w:rFonts w:hint="eastAsia"/>
          <w:b/>
          <w:sz w:val="28"/>
          <w:szCs w:val="28"/>
        </w:rPr>
        <w:t>、</w:t>
      </w:r>
      <w:r w:rsidR="00447307" w:rsidRPr="00447307">
        <w:rPr>
          <w:rFonts w:hint="eastAsia"/>
          <w:b/>
          <w:sz w:val="28"/>
          <w:szCs w:val="28"/>
        </w:rPr>
        <w:t>习近平新时代中国特色社会主义思想学习文库</w:t>
      </w:r>
    </w:p>
    <w:p w:rsidR="00834600" w:rsidRPr="00447307" w:rsidRDefault="00447307" w:rsidP="004F0A80">
      <w:pPr>
        <w:ind w:firstLineChars="200" w:firstLine="560"/>
        <w:rPr>
          <w:rFonts w:hint="eastAsia"/>
          <w:sz w:val="28"/>
          <w:szCs w:val="28"/>
        </w:rPr>
      </w:pPr>
      <w:r w:rsidRPr="00447307">
        <w:rPr>
          <w:rFonts w:hint="eastAsia"/>
          <w:sz w:val="28"/>
          <w:szCs w:val="28"/>
        </w:rPr>
        <w:t>党的十九大把习近平新时代中国特色社会主义思想确立为党必须长期坚持的指导思想并写入党章，为了更好的学习贯彻这一思想，中国</w:t>
      </w:r>
      <w:proofErr w:type="gramStart"/>
      <w:r w:rsidRPr="00447307">
        <w:rPr>
          <w:rFonts w:hint="eastAsia"/>
          <w:sz w:val="28"/>
          <w:szCs w:val="28"/>
        </w:rPr>
        <w:t>知网特</w:t>
      </w:r>
      <w:proofErr w:type="gramEnd"/>
      <w:r w:rsidRPr="00447307">
        <w:rPr>
          <w:rFonts w:hint="eastAsia"/>
          <w:sz w:val="28"/>
          <w:szCs w:val="28"/>
        </w:rPr>
        <w:t>打造了《习近平新时代中国特色社会主义思想学习文库》，文库全面收录习近平总书记系列讲话内容，以专家、机构、媒体为视角对习近平新时代中国特色社会主义思想进行解读，直观展示习近平</w:t>
      </w:r>
      <w:r w:rsidRPr="00447307">
        <w:rPr>
          <w:rFonts w:hint="eastAsia"/>
          <w:sz w:val="28"/>
          <w:szCs w:val="28"/>
        </w:rPr>
        <w:lastRenderedPageBreak/>
        <w:t>总书记治国理政活动轨迹，全面整理了习近平总书记讲话中的诗文引用、形象比喻、俗文俚语，梳理了习近平新时代中国特色社会主义思想学习纲要内容。产品旨在助力党政机关和党员更好地理解把握习近平新时代中国特色社会主义思想的核心内涵和精神要领，使思想更加深入人心。</w:t>
      </w:r>
    </w:p>
    <w:p w:rsidR="00447307" w:rsidRDefault="00834600" w:rsidP="00447307">
      <w:pPr>
        <w:ind w:firstLineChars="200" w:firstLine="560"/>
        <w:rPr>
          <w:rFonts w:ascii="Times New Roman" w:hAnsi="Times New Roman" w:cs="Times New Roman"/>
          <w:sz w:val="28"/>
          <w:szCs w:val="28"/>
        </w:rPr>
      </w:pPr>
      <w:r w:rsidRPr="00821064">
        <w:rPr>
          <w:rFonts w:ascii="Times New Roman" w:hAnsi="Times New Roman" w:cs="Times New Roman" w:hint="eastAsia"/>
          <w:sz w:val="28"/>
          <w:szCs w:val="28"/>
        </w:rPr>
        <w:t>1</w:t>
      </w:r>
      <w:r w:rsidRPr="00821064">
        <w:rPr>
          <w:rFonts w:ascii="Times New Roman" w:hAnsi="Times New Roman" w:cs="Times New Roman" w:hint="eastAsia"/>
          <w:sz w:val="28"/>
          <w:szCs w:val="28"/>
        </w:rPr>
        <w:t>、访问方式：</w:t>
      </w:r>
      <w:hyperlink r:id="rId23" w:history="1">
        <w:r w:rsidR="00447307" w:rsidRPr="0001437F">
          <w:rPr>
            <w:rStyle w:val="a9"/>
            <w:rFonts w:ascii="Times New Roman" w:hAnsi="Times New Roman" w:cs="Times New Roman"/>
            <w:sz w:val="28"/>
            <w:szCs w:val="28"/>
          </w:rPr>
          <w:t>http://xjpt.c</w:t>
        </w:r>
        <w:r w:rsidR="00447307" w:rsidRPr="0001437F">
          <w:rPr>
            <w:rStyle w:val="a9"/>
            <w:rFonts w:ascii="Times New Roman" w:hAnsi="Times New Roman" w:cs="Times New Roman"/>
            <w:sz w:val="28"/>
            <w:szCs w:val="28"/>
          </w:rPr>
          <w:t>n</w:t>
        </w:r>
        <w:r w:rsidR="00447307" w:rsidRPr="0001437F">
          <w:rPr>
            <w:rStyle w:val="a9"/>
            <w:rFonts w:ascii="Times New Roman" w:hAnsi="Times New Roman" w:cs="Times New Roman"/>
            <w:sz w:val="28"/>
            <w:szCs w:val="28"/>
          </w:rPr>
          <w:t>ki.net/xsd</w:t>
        </w:r>
      </w:hyperlink>
    </w:p>
    <w:p w:rsidR="00834600" w:rsidRDefault="005B5EED" w:rsidP="005B5EED">
      <w:pPr>
        <w:ind w:firstLineChars="200" w:firstLine="560"/>
        <w:rPr>
          <w:sz w:val="28"/>
          <w:szCs w:val="28"/>
        </w:rPr>
      </w:pPr>
      <w:r>
        <w:rPr>
          <w:rFonts w:ascii="Times New Roman" w:hAnsi="Times New Roman" w:cs="Times New Roman" w:hint="eastAsia"/>
          <w:noProof/>
          <w:sz w:val="28"/>
          <w:szCs w:val="28"/>
        </w:rPr>
        <w:drawing>
          <wp:anchor distT="0" distB="0" distL="114300" distR="114300" simplePos="0" relativeHeight="251658240" behindDoc="0" locked="0" layoutInCell="1" allowOverlap="1">
            <wp:simplePos x="0" y="0"/>
            <wp:positionH relativeFrom="column">
              <wp:posOffset>0</wp:posOffset>
            </wp:positionH>
            <wp:positionV relativeFrom="paragraph">
              <wp:posOffset>38100</wp:posOffset>
            </wp:positionV>
            <wp:extent cx="5274310" cy="2491740"/>
            <wp:effectExtent l="0" t="0" r="0"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习近平新时代学习文库.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2491740"/>
                    </a:xfrm>
                    <a:prstGeom prst="rect">
                      <a:avLst/>
                    </a:prstGeom>
                  </pic:spPr>
                </pic:pic>
              </a:graphicData>
            </a:graphic>
          </wp:anchor>
        </w:drawing>
      </w:r>
      <w:r w:rsidR="00834600" w:rsidRPr="00D97BB3">
        <w:rPr>
          <w:rFonts w:hint="eastAsia"/>
          <w:sz w:val="28"/>
          <w:szCs w:val="28"/>
        </w:rPr>
        <w:t>2</w:t>
      </w:r>
      <w:r w:rsidR="00834600" w:rsidRPr="00D97BB3">
        <w:rPr>
          <w:rFonts w:hint="eastAsia"/>
          <w:sz w:val="28"/>
          <w:szCs w:val="28"/>
        </w:rPr>
        <w:t>、登录方式：</w:t>
      </w:r>
      <w:r w:rsidR="00834600">
        <w:rPr>
          <w:rFonts w:hint="eastAsia"/>
          <w:sz w:val="28"/>
          <w:szCs w:val="28"/>
        </w:rPr>
        <w:t>IP</w:t>
      </w:r>
      <w:r w:rsidR="00834600">
        <w:rPr>
          <w:rFonts w:hint="eastAsia"/>
          <w:sz w:val="28"/>
          <w:szCs w:val="28"/>
        </w:rPr>
        <w:t>段内登录：</w:t>
      </w:r>
      <w:r w:rsidR="00834600" w:rsidRPr="001F3D5E">
        <w:rPr>
          <w:sz w:val="28"/>
          <w:szCs w:val="28"/>
        </w:rPr>
        <w:t>无需登录即可使用</w:t>
      </w:r>
      <w:r w:rsidR="00834600">
        <w:rPr>
          <w:rFonts w:hint="eastAsia"/>
          <w:sz w:val="28"/>
          <w:szCs w:val="28"/>
        </w:rPr>
        <w:t>。</w:t>
      </w:r>
    </w:p>
    <w:p w:rsidR="00834600" w:rsidRPr="004F0A80" w:rsidRDefault="00834600" w:rsidP="00834600">
      <w:pPr>
        <w:ind w:firstLineChars="200" w:firstLine="560"/>
        <w:rPr>
          <w:rFonts w:hint="eastAsia"/>
          <w:b/>
          <w:sz w:val="28"/>
          <w:szCs w:val="28"/>
        </w:rPr>
      </w:pPr>
      <w:r w:rsidRPr="00D97BB3">
        <w:rPr>
          <w:rFonts w:hint="eastAsia"/>
          <w:sz w:val="28"/>
          <w:szCs w:val="28"/>
        </w:rPr>
        <w:t>3</w:t>
      </w:r>
      <w:r w:rsidRPr="00D97BB3">
        <w:rPr>
          <w:rFonts w:hint="eastAsia"/>
          <w:sz w:val="28"/>
          <w:szCs w:val="28"/>
        </w:rPr>
        <w:t>、试用期限</w:t>
      </w:r>
      <w:r w:rsidRPr="00834600">
        <w:rPr>
          <w:rFonts w:hint="eastAsia"/>
          <w:sz w:val="28"/>
          <w:szCs w:val="28"/>
        </w:rPr>
        <w:t>：</w:t>
      </w:r>
      <w:r w:rsidRPr="00834600">
        <w:rPr>
          <w:rFonts w:hint="eastAsia"/>
          <w:sz w:val="28"/>
          <w:szCs w:val="28"/>
        </w:rPr>
        <w:t>2024</w:t>
      </w:r>
      <w:r w:rsidRPr="00834600">
        <w:rPr>
          <w:rFonts w:hint="eastAsia"/>
          <w:sz w:val="28"/>
          <w:szCs w:val="28"/>
        </w:rPr>
        <w:t>年</w:t>
      </w:r>
      <w:r w:rsidRPr="00834600">
        <w:rPr>
          <w:rFonts w:hint="eastAsia"/>
          <w:sz w:val="28"/>
          <w:szCs w:val="28"/>
        </w:rPr>
        <w:t>3</w:t>
      </w:r>
      <w:r w:rsidRPr="00834600">
        <w:rPr>
          <w:rFonts w:hint="eastAsia"/>
          <w:sz w:val="28"/>
          <w:szCs w:val="28"/>
        </w:rPr>
        <w:t>月</w:t>
      </w:r>
      <w:r w:rsidRPr="00834600">
        <w:rPr>
          <w:rFonts w:hint="eastAsia"/>
          <w:sz w:val="28"/>
          <w:szCs w:val="28"/>
        </w:rPr>
        <w:t>25</w:t>
      </w:r>
      <w:r w:rsidRPr="00834600">
        <w:rPr>
          <w:rFonts w:hint="eastAsia"/>
          <w:sz w:val="28"/>
          <w:szCs w:val="28"/>
        </w:rPr>
        <w:t>日至</w:t>
      </w:r>
      <w:r w:rsidRPr="00834600">
        <w:rPr>
          <w:rFonts w:hint="eastAsia"/>
          <w:sz w:val="28"/>
          <w:szCs w:val="28"/>
        </w:rPr>
        <w:t>2024</w:t>
      </w:r>
      <w:r w:rsidRPr="00834600">
        <w:rPr>
          <w:rFonts w:hint="eastAsia"/>
          <w:sz w:val="28"/>
          <w:szCs w:val="28"/>
        </w:rPr>
        <w:t>年</w:t>
      </w:r>
      <w:r w:rsidRPr="00834600">
        <w:rPr>
          <w:rFonts w:hint="eastAsia"/>
          <w:sz w:val="28"/>
          <w:szCs w:val="28"/>
        </w:rPr>
        <w:t>6</w:t>
      </w:r>
      <w:r w:rsidRPr="00834600">
        <w:rPr>
          <w:rFonts w:hint="eastAsia"/>
          <w:sz w:val="28"/>
          <w:szCs w:val="28"/>
        </w:rPr>
        <w:t>月</w:t>
      </w:r>
      <w:r w:rsidRPr="00834600">
        <w:rPr>
          <w:rFonts w:hint="eastAsia"/>
          <w:sz w:val="28"/>
          <w:szCs w:val="28"/>
        </w:rPr>
        <w:t>22</w:t>
      </w:r>
      <w:r w:rsidRPr="00834600">
        <w:rPr>
          <w:rFonts w:hint="eastAsia"/>
          <w:sz w:val="28"/>
          <w:szCs w:val="28"/>
        </w:rPr>
        <w:t>日</w:t>
      </w:r>
    </w:p>
    <w:p w:rsidR="00DB7AE2" w:rsidRDefault="00BC6DF2" w:rsidP="004F0A80">
      <w:pPr>
        <w:ind w:firstLineChars="200" w:firstLine="562"/>
        <w:rPr>
          <w:b/>
          <w:sz w:val="28"/>
          <w:szCs w:val="28"/>
        </w:rPr>
      </w:pPr>
      <w:r>
        <w:rPr>
          <w:rFonts w:hint="eastAsia"/>
          <w:b/>
          <w:sz w:val="28"/>
          <w:szCs w:val="28"/>
        </w:rPr>
        <w:t>九</w:t>
      </w:r>
      <w:r w:rsidR="004F0A80" w:rsidRPr="004F0A80">
        <w:rPr>
          <w:rFonts w:hint="eastAsia"/>
          <w:b/>
          <w:sz w:val="28"/>
          <w:szCs w:val="28"/>
        </w:rPr>
        <w:t>、中国</w:t>
      </w:r>
      <w:proofErr w:type="gramStart"/>
      <w:r w:rsidR="004F0A80" w:rsidRPr="004F0A80">
        <w:rPr>
          <w:rFonts w:hint="eastAsia"/>
          <w:b/>
          <w:sz w:val="28"/>
          <w:szCs w:val="28"/>
        </w:rPr>
        <w:t>知网经济</w:t>
      </w:r>
      <w:proofErr w:type="gramEnd"/>
      <w:r w:rsidR="004F0A80" w:rsidRPr="004F0A80">
        <w:rPr>
          <w:rFonts w:hint="eastAsia"/>
          <w:b/>
          <w:sz w:val="28"/>
          <w:szCs w:val="28"/>
        </w:rPr>
        <w:t>社会大数据研究平台</w:t>
      </w:r>
    </w:p>
    <w:p w:rsidR="00834600" w:rsidRPr="00447307" w:rsidRDefault="00447307" w:rsidP="004F0A80">
      <w:pPr>
        <w:ind w:firstLineChars="200" w:firstLine="560"/>
        <w:rPr>
          <w:rFonts w:ascii="Times New Roman" w:hAnsi="Times New Roman" w:cs="Times New Roman"/>
          <w:sz w:val="28"/>
          <w:szCs w:val="28"/>
        </w:rPr>
      </w:pPr>
      <w:r w:rsidRPr="00447307">
        <w:rPr>
          <w:rFonts w:hint="eastAsia"/>
          <w:sz w:val="28"/>
          <w:szCs w:val="28"/>
        </w:rPr>
        <w:t>《中国经济社会大数据研究平台》是一个</w:t>
      </w:r>
      <w:proofErr w:type="gramStart"/>
      <w:r w:rsidRPr="00447307">
        <w:rPr>
          <w:rFonts w:hint="eastAsia"/>
          <w:sz w:val="28"/>
          <w:szCs w:val="28"/>
        </w:rPr>
        <w:t>集统计</w:t>
      </w:r>
      <w:proofErr w:type="gramEnd"/>
      <w:r w:rsidRPr="00447307">
        <w:rPr>
          <w:rFonts w:hint="eastAsia"/>
          <w:sz w:val="28"/>
          <w:szCs w:val="28"/>
        </w:rPr>
        <w:t>数据资源整合、多维</w:t>
      </w:r>
      <w:proofErr w:type="gramStart"/>
      <w:r w:rsidRPr="00447307">
        <w:rPr>
          <w:rFonts w:hint="eastAsia"/>
          <w:sz w:val="28"/>
          <w:szCs w:val="28"/>
        </w:rPr>
        <w:t>度统计</w:t>
      </w:r>
      <w:proofErr w:type="gramEnd"/>
      <w:r w:rsidRPr="00447307">
        <w:rPr>
          <w:rFonts w:hint="eastAsia"/>
          <w:sz w:val="28"/>
          <w:szCs w:val="28"/>
        </w:rPr>
        <w:t>指标快捷检索、数据深度挖掘分析及决策支持研究等功能于一体的汇集中国国民经济与社会发展统计数据的大型统计资料数据库。全面集成普通电子数据库的主要优点，同时基于数据挖掘分析技</w:t>
      </w:r>
      <w:r w:rsidRPr="00447307">
        <w:rPr>
          <w:rFonts w:ascii="Times New Roman" w:hAnsi="Times New Roman" w:cs="Times New Roman"/>
          <w:sz w:val="28"/>
          <w:szCs w:val="28"/>
        </w:rPr>
        <w:t>术</w:t>
      </w:r>
      <w:r w:rsidRPr="00447307">
        <w:rPr>
          <w:rFonts w:ascii="Times New Roman" w:hAnsi="Times New Roman" w:cs="Times New Roman"/>
          <w:sz w:val="28"/>
          <w:szCs w:val="28"/>
        </w:rPr>
        <w:t>IDMETM</w:t>
      </w:r>
      <w:r w:rsidRPr="00447307">
        <w:rPr>
          <w:rFonts w:ascii="Times New Roman" w:hAnsi="Times New Roman" w:cs="Times New Roman"/>
          <w:sz w:val="28"/>
          <w:szCs w:val="28"/>
        </w:rPr>
        <w:t>，提供方便快捷的一站式数据分析服务。</w:t>
      </w:r>
      <w:r w:rsidRPr="00447307">
        <w:rPr>
          <w:rFonts w:ascii="Times New Roman" w:hAnsi="Times New Roman" w:cs="Times New Roman"/>
          <w:sz w:val="28"/>
          <w:szCs w:val="28"/>
        </w:rPr>
        <w:t>2013</w:t>
      </w:r>
      <w:r w:rsidRPr="00447307">
        <w:rPr>
          <w:rFonts w:ascii="Times New Roman" w:hAnsi="Times New Roman" w:cs="Times New Roman"/>
          <w:sz w:val="28"/>
          <w:szCs w:val="28"/>
        </w:rPr>
        <w:t>年荣获由国家新闻出版广电总局颁发的第三届中国出版政府</w:t>
      </w:r>
      <w:proofErr w:type="gramStart"/>
      <w:r w:rsidRPr="00447307">
        <w:rPr>
          <w:rFonts w:ascii="Times New Roman" w:hAnsi="Times New Roman" w:cs="Times New Roman"/>
          <w:sz w:val="28"/>
          <w:szCs w:val="28"/>
        </w:rPr>
        <w:t>奖网络</w:t>
      </w:r>
      <w:proofErr w:type="gramEnd"/>
      <w:r w:rsidRPr="00447307">
        <w:rPr>
          <w:rFonts w:ascii="Times New Roman" w:hAnsi="Times New Roman" w:cs="Times New Roman"/>
          <w:sz w:val="28"/>
          <w:szCs w:val="28"/>
        </w:rPr>
        <w:t>出版物奖。</w:t>
      </w:r>
    </w:p>
    <w:p w:rsidR="00447307" w:rsidRDefault="005B5EED" w:rsidP="00447307">
      <w:pPr>
        <w:ind w:firstLineChars="200" w:firstLine="560"/>
        <w:rPr>
          <w:rFonts w:ascii="Times New Roman" w:hAnsi="Times New Roman" w:cs="Times New Roman"/>
          <w:sz w:val="28"/>
          <w:szCs w:val="28"/>
        </w:rPr>
      </w:pPr>
      <w:r>
        <w:rPr>
          <w:rFonts w:ascii="Times New Roman" w:hAnsi="Times New Roman" w:cs="Times New Roman" w:hint="eastAsia"/>
          <w:noProof/>
          <w:sz w:val="28"/>
          <w:szCs w:val="28"/>
        </w:rPr>
        <w:lastRenderedPageBreak/>
        <w:drawing>
          <wp:anchor distT="0" distB="0" distL="114300" distR="114300" simplePos="0" relativeHeight="251660800" behindDoc="0" locked="0" layoutInCell="1" allowOverlap="1">
            <wp:simplePos x="0" y="0"/>
            <wp:positionH relativeFrom="column">
              <wp:posOffset>0</wp:posOffset>
            </wp:positionH>
            <wp:positionV relativeFrom="paragraph">
              <wp:posOffset>424815</wp:posOffset>
            </wp:positionV>
            <wp:extent cx="5274310" cy="2491740"/>
            <wp:effectExtent l="0" t="0" r="0"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经济社会大数据.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2491740"/>
                    </a:xfrm>
                    <a:prstGeom prst="rect">
                      <a:avLst/>
                    </a:prstGeom>
                  </pic:spPr>
                </pic:pic>
              </a:graphicData>
            </a:graphic>
          </wp:anchor>
        </w:drawing>
      </w:r>
      <w:r w:rsidR="00834600" w:rsidRPr="00447307">
        <w:rPr>
          <w:rFonts w:ascii="Times New Roman" w:hAnsi="Times New Roman" w:cs="Times New Roman"/>
          <w:sz w:val="28"/>
          <w:szCs w:val="28"/>
        </w:rPr>
        <w:t>1</w:t>
      </w:r>
      <w:r w:rsidR="00834600" w:rsidRPr="00447307">
        <w:rPr>
          <w:rFonts w:ascii="Times New Roman" w:hAnsi="Times New Roman" w:cs="Times New Roman"/>
          <w:sz w:val="28"/>
          <w:szCs w:val="28"/>
        </w:rPr>
        <w:t>、访问方式：</w:t>
      </w:r>
      <w:r w:rsidR="00447307" w:rsidRPr="00447307">
        <w:rPr>
          <w:rFonts w:ascii="Times New Roman" w:hAnsi="Times New Roman" w:cs="Times New Roman"/>
          <w:sz w:val="28"/>
          <w:szCs w:val="28"/>
        </w:rPr>
        <w:t>data.cnki.net</w:t>
      </w:r>
    </w:p>
    <w:p w:rsidR="00834600" w:rsidRPr="00447307" w:rsidRDefault="00834600" w:rsidP="00447307">
      <w:pPr>
        <w:ind w:firstLineChars="200" w:firstLine="560"/>
        <w:rPr>
          <w:rFonts w:ascii="Times New Roman" w:hAnsi="Times New Roman" w:cs="Times New Roman"/>
          <w:sz w:val="28"/>
          <w:szCs w:val="28"/>
        </w:rPr>
      </w:pPr>
      <w:r w:rsidRPr="00447307">
        <w:rPr>
          <w:rFonts w:ascii="Times New Roman" w:hAnsi="Times New Roman" w:cs="Times New Roman"/>
          <w:sz w:val="28"/>
          <w:szCs w:val="28"/>
        </w:rPr>
        <w:t>2</w:t>
      </w:r>
      <w:r w:rsidRPr="00447307">
        <w:rPr>
          <w:rFonts w:ascii="Times New Roman" w:hAnsi="Times New Roman" w:cs="Times New Roman"/>
          <w:sz w:val="28"/>
          <w:szCs w:val="28"/>
        </w:rPr>
        <w:t>、登录方式：</w:t>
      </w:r>
      <w:r w:rsidRPr="00447307">
        <w:rPr>
          <w:rFonts w:ascii="Times New Roman" w:hAnsi="Times New Roman" w:cs="Times New Roman"/>
          <w:sz w:val="28"/>
          <w:szCs w:val="28"/>
        </w:rPr>
        <w:t>IP</w:t>
      </w:r>
      <w:r w:rsidRPr="00447307">
        <w:rPr>
          <w:rFonts w:ascii="Times New Roman" w:hAnsi="Times New Roman" w:cs="Times New Roman"/>
          <w:sz w:val="28"/>
          <w:szCs w:val="28"/>
        </w:rPr>
        <w:t>段内登录：无需登录即可使用。</w:t>
      </w:r>
    </w:p>
    <w:p w:rsidR="00834600" w:rsidRPr="00447307" w:rsidRDefault="00834600" w:rsidP="00834600">
      <w:pPr>
        <w:ind w:firstLineChars="200" w:firstLine="560"/>
        <w:rPr>
          <w:rFonts w:ascii="Times New Roman" w:hAnsi="Times New Roman" w:cs="Times New Roman"/>
          <w:b/>
          <w:sz w:val="28"/>
          <w:szCs w:val="28"/>
        </w:rPr>
      </w:pPr>
      <w:r w:rsidRPr="00447307">
        <w:rPr>
          <w:rFonts w:ascii="Times New Roman" w:hAnsi="Times New Roman" w:cs="Times New Roman"/>
          <w:sz w:val="28"/>
          <w:szCs w:val="28"/>
        </w:rPr>
        <w:t>3</w:t>
      </w:r>
      <w:r w:rsidRPr="00447307">
        <w:rPr>
          <w:rFonts w:ascii="Times New Roman" w:hAnsi="Times New Roman" w:cs="Times New Roman"/>
          <w:sz w:val="28"/>
          <w:szCs w:val="28"/>
        </w:rPr>
        <w:t>、试用期限：</w:t>
      </w:r>
      <w:r w:rsidRPr="00447307">
        <w:rPr>
          <w:rFonts w:ascii="Times New Roman" w:hAnsi="Times New Roman" w:cs="Times New Roman"/>
          <w:sz w:val="28"/>
          <w:szCs w:val="28"/>
        </w:rPr>
        <w:t>2024</w:t>
      </w:r>
      <w:r w:rsidRPr="00447307">
        <w:rPr>
          <w:rFonts w:ascii="Times New Roman" w:hAnsi="Times New Roman" w:cs="Times New Roman"/>
          <w:sz w:val="28"/>
          <w:szCs w:val="28"/>
        </w:rPr>
        <w:t>年</w:t>
      </w:r>
      <w:r w:rsidRPr="00447307">
        <w:rPr>
          <w:rFonts w:ascii="Times New Roman" w:hAnsi="Times New Roman" w:cs="Times New Roman"/>
          <w:sz w:val="28"/>
          <w:szCs w:val="28"/>
        </w:rPr>
        <w:t>3</w:t>
      </w:r>
      <w:r w:rsidRPr="00447307">
        <w:rPr>
          <w:rFonts w:ascii="Times New Roman" w:hAnsi="Times New Roman" w:cs="Times New Roman"/>
          <w:sz w:val="28"/>
          <w:szCs w:val="28"/>
        </w:rPr>
        <w:t>月</w:t>
      </w:r>
      <w:r w:rsidRPr="00447307">
        <w:rPr>
          <w:rFonts w:ascii="Times New Roman" w:hAnsi="Times New Roman" w:cs="Times New Roman"/>
          <w:sz w:val="28"/>
          <w:szCs w:val="28"/>
        </w:rPr>
        <w:t>25</w:t>
      </w:r>
      <w:r w:rsidRPr="00447307">
        <w:rPr>
          <w:rFonts w:ascii="Times New Roman" w:hAnsi="Times New Roman" w:cs="Times New Roman"/>
          <w:sz w:val="28"/>
          <w:szCs w:val="28"/>
        </w:rPr>
        <w:t>日至</w:t>
      </w:r>
      <w:r w:rsidRPr="00447307">
        <w:rPr>
          <w:rFonts w:ascii="Times New Roman" w:hAnsi="Times New Roman" w:cs="Times New Roman"/>
          <w:sz w:val="28"/>
          <w:szCs w:val="28"/>
        </w:rPr>
        <w:t>2024</w:t>
      </w:r>
      <w:r w:rsidRPr="00447307">
        <w:rPr>
          <w:rFonts w:ascii="Times New Roman" w:hAnsi="Times New Roman" w:cs="Times New Roman"/>
          <w:sz w:val="28"/>
          <w:szCs w:val="28"/>
        </w:rPr>
        <w:t>年</w:t>
      </w:r>
      <w:r w:rsidRPr="00447307">
        <w:rPr>
          <w:rFonts w:ascii="Times New Roman" w:hAnsi="Times New Roman" w:cs="Times New Roman"/>
          <w:sz w:val="28"/>
          <w:szCs w:val="28"/>
        </w:rPr>
        <w:t>6</w:t>
      </w:r>
      <w:r w:rsidRPr="00447307">
        <w:rPr>
          <w:rFonts w:ascii="Times New Roman" w:hAnsi="Times New Roman" w:cs="Times New Roman"/>
          <w:sz w:val="28"/>
          <w:szCs w:val="28"/>
        </w:rPr>
        <w:t>月</w:t>
      </w:r>
      <w:r w:rsidRPr="00447307">
        <w:rPr>
          <w:rFonts w:ascii="Times New Roman" w:hAnsi="Times New Roman" w:cs="Times New Roman"/>
          <w:sz w:val="28"/>
          <w:szCs w:val="28"/>
        </w:rPr>
        <w:t>22</w:t>
      </w:r>
      <w:r w:rsidRPr="00447307">
        <w:rPr>
          <w:rFonts w:ascii="Times New Roman" w:hAnsi="Times New Roman" w:cs="Times New Roman"/>
          <w:sz w:val="28"/>
          <w:szCs w:val="28"/>
        </w:rPr>
        <w:t>日</w:t>
      </w:r>
    </w:p>
    <w:p w:rsidR="00834600" w:rsidRPr="00834600" w:rsidRDefault="00834600" w:rsidP="004F0A80">
      <w:pPr>
        <w:ind w:firstLineChars="200" w:firstLine="562"/>
        <w:rPr>
          <w:rFonts w:hint="eastAsia"/>
          <w:b/>
          <w:sz w:val="28"/>
          <w:szCs w:val="28"/>
        </w:rPr>
      </w:pPr>
    </w:p>
    <w:sectPr w:rsidR="00834600" w:rsidRPr="00834600" w:rsidSect="00395D8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17CE" w:rsidRDefault="001317CE" w:rsidP="00D97BB3">
      <w:r>
        <w:separator/>
      </w:r>
    </w:p>
  </w:endnote>
  <w:endnote w:type="continuationSeparator" w:id="0">
    <w:p w:rsidR="001317CE" w:rsidRDefault="001317CE" w:rsidP="00D97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17CE" w:rsidRDefault="001317CE" w:rsidP="00D97BB3">
      <w:r>
        <w:separator/>
      </w:r>
    </w:p>
  </w:footnote>
  <w:footnote w:type="continuationSeparator" w:id="0">
    <w:p w:rsidR="001317CE" w:rsidRDefault="001317CE" w:rsidP="00D97B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1CE6104"/>
    <w:multiLevelType w:val="singleLevel"/>
    <w:tmpl w:val="A1CE6104"/>
    <w:lvl w:ilvl="0">
      <w:start w:val="1"/>
      <w:numFmt w:val="decimal"/>
      <w:lvlText w:val="%1."/>
      <w:lvlJc w:val="left"/>
      <w:pPr>
        <w:tabs>
          <w:tab w:val="left" w:pos="312"/>
        </w:tabs>
      </w:pPr>
    </w:lvl>
  </w:abstractNum>
  <w:abstractNum w:abstractNumId="1" w15:restartNumberingAfterBreak="0">
    <w:nsid w:val="AEA03BC6"/>
    <w:multiLevelType w:val="singleLevel"/>
    <w:tmpl w:val="AEA03BC6"/>
    <w:lvl w:ilvl="0">
      <w:start w:val="2"/>
      <w:numFmt w:val="decimal"/>
      <w:lvlText w:val="%1."/>
      <w:lvlJc w:val="left"/>
      <w:pPr>
        <w:tabs>
          <w:tab w:val="left" w:pos="312"/>
        </w:tabs>
      </w:pPr>
    </w:lvl>
  </w:abstractNum>
  <w:abstractNum w:abstractNumId="2" w15:restartNumberingAfterBreak="0">
    <w:nsid w:val="0CEE43A6"/>
    <w:multiLevelType w:val="hybridMultilevel"/>
    <w:tmpl w:val="637AA176"/>
    <w:lvl w:ilvl="0" w:tplc="41F6E046">
      <w:start w:val="1"/>
      <w:numFmt w:val="decimal"/>
      <w:lvlText w:val="%1、"/>
      <w:lvlJc w:val="left"/>
      <w:pPr>
        <w:ind w:left="840" w:hanging="8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5704234"/>
    <w:multiLevelType w:val="multilevel"/>
    <w:tmpl w:val="3570423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 w15:restartNumberingAfterBreak="0">
    <w:nsid w:val="3FEF7499"/>
    <w:multiLevelType w:val="hybridMultilevel"/>
    <w:tmpl w:val="BD922E08"/>
    <w:lvl w:ilvl="0" w:tplc="E8B295DC">
      <w:start w:val="1"/>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8A36235"/>
    <w:multiLevelType w:val="hybridMultilevel"/>
    <w:tmpl w:val="E5548E4E"/>
    <w:lvl w:ilvl="0" w:tplc="0AEC7390">
      <w:start w:val="2"/>
      <w:numFmt w:val="decimal"/>
      <w:lvlText w:val="%1、"/>
      <w:lvlJc w:val="left"/>
      <w:pPr>
        <w:ind w:left="921" w:hanging="360"/>
      </w:pPr>
      <w:rPr>
        <w:rFonts w:hint="default"/>
        <w:color w:val="000000"/>
      </w:r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6" w15:restartNumberingAfterBreak="0">
    <w:nsid w:val="4FC21ACE"/>
    <w:multiLevelType w:val="hybridMultilevel"/>
    <w:tmpl w:val="3642D33A"/>
    <w:lvl w:ilvl="0" w:tplc="7F1861B0">
      <w:start w:val="1"/>
      <w:numFmt w:val="japaneseCounting"/>
      <w:lvlText w:val="%1、"/>
      <w:lvlJc w:val="left"/>
      <w:pPr>
        <w:ind w:left="1282"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7" w15:restartNumberingAfterBreak="0">
    <w:nsid w:val="51AE2F0C"/>
    <w:multiLevelType w:val="singleLevel"/>
    <w:tmpl w:val="51AE2F0C"/>
    <w:lvl w:ilvl="0">
      <w:start w:val="1"/>
      <w:numFmt w:val="bullet"/>
      <w:lvlText w:val=""/>
      <w:lvlJc w:val="left"/>
      <w:pPr>
        <w:ind w:left="420" w:hanging="420"/>
      </w:pPr>
      <w:rPr>
        <w:rFonts w:ascii="Wingdings" w:hAnsi="Wingdings" w:hint="default"/>
      </w:rPr>
    </w:lvl>
  </w:abstractNum>
  <w:abstractNum w:abstractNumId="8" w15:restartNumberingAfterBreak="0">
    <w:nsid w:val="7BE74AD8"/>
    <w:multiLevelType w:val="singleLevel"/>
    <w:tmpl w:val="7BE74AD8"/>
    <w:lvl w:ilvl="0">
      <w:start w:val="1"/>
      <w:numFmt w:val="decimal"/>
      <w:suff w:val="nothing"/>
      <w:lvlText w:val="%1、"/>
      <w:lvlJc w:val="left"/>
    </w:lvl>
  </w:abstractNum>
  <w:num w:numId="1">
    <w:abstractNumId w:val="3"/>
  </w:num>
  <w:num w:numId="2">
    <w:abstractNumId w:val="5"/>
  </w:num>
  <w:num w:numId="3">
    <w:abstractNumId w:val="2"/>
  </w:num>
  <w:num w:numId="4">
    <w:abstractNumId w:val="1"/>
  </w:num>
  <w:num w:numId="5">
    <w:abstractNumId w:val="4"/>
  </w:num>
  <w:num w:numId="6">
    <w:abstractNumId w:val="8"/>
  </w:num>
  <w:num w:numId="7">
    <w:abstractNumId w:val="0"/>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D97BB3"/>
    <w:rsid w:val="00021E2A"/>
    <w:rsid w:val="000252B9"/>
    <w:rsid w:val="00027273"/>
    <w:rsid w:val="000524CF"/>
    <w:rsid w:val="00056226"/>
    <w:rsid w:val="00065942"/>
    <w:rsid w:val="000710B0"/>
    <w:rsid w:val="00073B82"/>
    <w:rsid w:val="0008101F"/>
    <w:rsid w:val="00087D1F"/>
    <w:rsid w:val="00092DBF"/>
    <w:rsid w:val="000A3F4F"/>
    <w:rsid w:val="000A48A4"/>
    <w:rsid w:val="000A49B7"/>
    <w:rsid w:val="000D2EFF"/>
    <w:rsid w:val="000E34EA"/>
    <w:rsid w:val="000F6798"/>
    <w:rsid w:val="00103511"/>
    <w:rsid w:val="00110931"/>
    <w:rsid w:val="001247DF"/>
    <w:rsid w:val="001317CE"/>
    <w:rsid w:val="00137479"/>
    <w:rsid w:val="00151588"/>
    <w:rsid w:val="00156571"/>
    <w:rsid w:val="00194181"/>
    <w:rsid w:val="0019522B"/>
    <w:rsid w:val="001B6685"/>
    <w:rsid w:val="001C0923"/>
    <w:rsid w:val="001C1A85"/>
    <w:rsid w:val="001D5174"/>
    <w:rsid w:val="001D630A"/>
    <w:rsid w:val="001F082F"/>
    <w:rsid w:val="001F3D5E"/>
    <w:rsid w:val="00202027"/>
    <w:rsid w:val="0021161E"/>
    <w:rsid w:val="00230057"/>
    <w:rsid w:val="0023661E"/>
    <w:rsid w:val="002553C4"/>
    <w:rsid w:val="00295122"/>
    <w:rsid w:val="002A544B"/>
    <w:rsid w:val="002A66E1"/>
    <w:rsid w:val="002C4280"/>
    <w:rsid w:val="002C4FDD"/>
    <w:rsid w:val="002D7CCF"/>
    <w:rsid w:val="002F3B88"/>
    <w:rsid w:val="00302275"/>
    <w:rsid w:val="003216D5"/>
    <w:rsid w:val="00342D75"/>
    <w:rsid w:val="003539C5"/>
    <w:rsid w:val="00370ED8"/>
    <w:rsid w:val="00377FEA"/>
    <w:rsid w:val="00381DF8"/>
    <w:rsid w:val="00395D85"/>
    <w:rsid w:val="003A0C02"/>
    <w:rsid w:val="003C1F86"/>
    <w:rsid w:val="003C303B"/>
    <w:rsid w:val="003C3F19"/>
    <w:rsid w:val="003D253D"/>
    <w:rsid w:val="003D338A"/>
    <w:rsid w:val="003D390B"/>
    <w:rsid w:val="003D42FE"/>
    <w:rsid w:val="00410DD0"/>
    <w:rsid w:val="0042191E"/>
    <w:rsid w:val="00443252"/>
    <w:rsid w:val="00447307"/>
    <w:rsid w:val="00457465"/>
    <w:rsid w:val="00457510"/>
    <w:rsid w:val="00464814"/>
    <w:rsid w:val="004949DC"/>
    <w:rsid w:val="004A69DD"/>
    <w:rsid w:val="004B31BD"/>
    <w:rsid w:val="004F0A80"/>
    <w:rsid w:val="00501C7B"/>
    <w:rsid w:val="0050265E"/>
    <w:rsid w:val="00504D55"/>
    <w:rsid w:val="00520E18"/>
    <w:rsid w:val="0052672B"/>
    <w:rsid w:val="0053058A"/>
    <w:rsid w:val="00530B50"/>
    <w:rsid w:val="00544C8E"/>
    <w:rsid w:val="00545402"/>
    <w:rsid w:val="00565DFB"/>
    <w:rsid w:val="005A64A2"/>
    <w:rsid w:val="005A6971"/>
    <w:rsid w:val="005B53B3"/>
    <w:rsid w:val="005B5EED"/>
    <w:rsid w:val="005E09AF"/>
    <w:rsid w:val="005E439E"/>
    <w:rsid w:val="005F3049"/>
    <w:rsid w:val="0060503C"/>
    <w:rsid w:val="00611051"/>
    <w:rsid w:val="00611B44"/>
    <w:rsid w:val="00616D1B"/>
    <w:rsid w:val="00627451"/>
    <w:rsid w:val="0066169D"/>
    <w:rsid w:val="00662334"/>
    <w:rsid w:val="00662E1E"/>
    <w:rsid w:val="006847E6"/>
    <w:rsid w:val="00685E39"/>
    <w:rsid w:val="00691831"/>
    <w:rsid w:val="00696917"/>
    <w:rsid w:val="006A2418"/>
    <w:rsid w:val="006E79F4"/>
    <w:rsid w:val="006F0CC7"/>
    <w:rsid w:val="006F5C2F"/>
    <w:rsid w:val="0070741D"/>
    <w:rsid w:val="00715AB1"/>
    <w:rsid w:val="00737B94"/>
    <w:rsid w:val="00743620"/>
    <w:rsid w:val="00751C9C"/>
    <w:rsid w:val="007673E0"/>
    <w:rsid w:val="0077462D"/>
    <w:rsid w:val="00776552"/>
    <w:rsid w:val="007827F8"/>
    <w:rsid w:val="007A21EA"/>
    <w:rsid w:val="007A7745"/>
    <w:rsid w:val="007D0BC4"/>
    <w:rsid w:val="007F1DE5"/>
    <w:rsid w:val="00817385"/>
    <w:rsid w:val="00821064"/>
    <w:rsid w:val="00832A4A"/>
    <w:rsid w:val="00834600"/>
    <w:rsid w:val="00892E05"/>
    <w:rsid w:val="008E6AF1"/>
    <w:rsid w:val="008F71D0"/>
    <w:rsid w:val="00901949"/>
    <w:rsid w:val="009078F0"/>
    <w:rsid w:val="00982883"/>
    <w:rsid w:val="00982E31"/>
    <w:rsid w:val="009A449C"/>
    <w:rsid w:val="009C5965"/>
    <w:rsid w:val="009D70AA"/>
    <w:rsid w:val="009F0F91"/>
    <w:rsid w:val="009F1C20"/>
    <w:rsid w:val="009F747F"/>
    <w:rsid w:val="00A10803"/>
    <w:rsid w:val="00A12648"/>
    <w:rsid w:val="00A21802"/>
    <w:rsid w:val="00A2603A"/>
    <w:rsid w:val="00A4796E"/>
    <w:rsid w:val="00A63899"/>
    <w:rsid w:val="00A8095A"/>
    <w:rsid w:val="00AB05EA"/>
    <w:rsid w:val="00AB4A1A"/>
    <w:rsid w:val="00AD6BE5"/>
    <w:rsid w:val="00AE588A"/>
    <w:rsid w:val="00AE6A13"/>
    <w:rsid w:val="00B00968"/>
    <w:rsid w:val="00B33A3B"/>
    <w:rsid w:val="00B63D98"/>
    <w:rsid w:val="00B825A4"/>
    <w:rsid w:val="00B856B3"/>
    <w:rsid w:val="00BC6DF2"/>
    <w:rsid w:val="00BD1CEA"/>
    <w:rsid w:val="00BD451C"/>
    <w:rsid w:val="00BE0B73"/>
    <w:rsid w:val="00C14C1A"/>
    <w:rsid w:val="00C20558"/>
    <w:rsid w:val="00C23968"/>
    <w:rsid w:val="00C25A24"/>
    <w:rsid w:val="00C46D90"/>
    <w:rsid w:val="00C66AF1"/>
    <w:rsid w:val="00C72B30"/>
    <w:rsid w:val="00C94C59"/>
    <w:rsid w:val="00CE4F48"/>
    <w:rsid w:val="00CF6ECF"/>
    <w:rsid w:val="00D05588"/>
    <w:rsid w:val="00D10B60"/>
    <w:rsid w:val="00D14AD0"/>
    <w:rsid w:val="00D17697"/>
    <w:rsid w:val="00D35266"/>
    <w:rsid w:val="00D51025"/>
    <w:rsid w:val="00D85430"/>
    <w:rsid w:val="00D877F4"/>
    <w:rsid w:val="00D97558"/>
    <w:rsid w:val="00D97BB3"/>
    <w:rsid w:val="00DB77AF"/>
    <w:rsid w:val="00DB7AE2"/>
    <w:rsid w:val="00DC50C0"/>
    <w:rsid w:val="00DC568D"/>
    <w:rsid w:val="00DF321E"/>
    <w:rsid w:val="00DF78E6"/>
    <w:rsid w:val="00E04617"/>
    <w:rsid w:val="00E665DD"/>
    <w:rsid w:val="00E74F45"/>
    <w:rsid w:val="00E76F4E"/>
    <w:rsid w:val="00EB5FA5"/>
    <w:rsid w:val="00EC1F19"/>
    <w:rsid w:val="00EC747A"/>
    <w:rsid w:val="00ED5845"/>
    <w:rsid w:val="00F11DB2"/>
    <w:rsid w:val="00F2113E"/>
    <w:rsid w:val="00F2367C"/>
    <w:rsid w:val="00F27BF7"/>
    <w:rsid w:val="00F449EA"/>
    <w:rsid w:val="00F5045A"/>
    <w:rsid w:val="00F54D66"/>
    <w:rsid w:val="00F771CB"/>
    <w:rsid w:val="00F77C5A"/>
    <w:rsid w:val="00FA03EC"/>
    <w:rsid w:val="00FA4E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50DA69"/>
  <w15:docId w15:val="{59444C19-C4F1-445E-896F-E88EC55C7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95D85"/>
    <w:pPr>
      <w:widowControl w:val="0"/>
      <w:jc w:val="both"/>
    </w:pPr>
  </w:style>
  <w:style w:type="paragraph" w:styleId="1">
    <w:name w:val="heading 1"/>
    <w:basedOn w:val="a"/>
    <w:next w:val="a"/>
    <w:link w:val="10"/>
    <w:uiPriority w:val="9"/>
    <w:qFormat/>
    <w:rsid w:val="00410DD0"/>
    <w:pPr>
      <w:keepNext/>
      <w:keepLines/>
      <w:spacing w:beforeLines="100" w:afterLines="100" w:line="240" w:lineRule="atLeast"/>
      <w:outlineLvl w:val="0"/>
    </w:pPr>
    <w:rPr>
      <w:rFonts w:ascii="Times New Roman" w:eastAsia="黑体" w:hAnsi="Times New Roman" w:cs="Times New Roman"/>
      <w:bCs/>
      <w:kern w:val="44"/>
      <w:sz w:val="2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7BB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D97BB3"/>
    <w:rPr>
      <w:sz w:val="18"/>
      <w:szCs w:val="18"/>
    </w:rPr>
  </w:style>
  <w:style w:type="paragraph" w:styleId="a5">
    <w:name w:val="footer"/>
    <w:basedOn w:val="a"/>
    <w:link w:val="a6"/>
    <w:uiPriority w:val="99"/>
    <w:unhideWhenUsed/>
    <w:rsid w:val="00D97BB3"/>
    <w:pPr>
      <w:tabs>
        <w:tab w:val="center" w:pos="4153"/>
        <w:tab w:val="right" w:pos="8306"/>
      </w:tabs>
      <w:snapToGrid w:val="0"/>
      <w:jc w:val="left"/>
    </w:pPr>
    <w:rPr>
      <w:sz w:val="18"/>
      <w:szCs w:val="18"/>
    </w:rPr>
  </w:style>
  <w:style w:type="character" w:customStyle="1" w:styleId="a6">
    <w:name w:val="页脚 字符"/>
    <w:basedOn w:val="a0"/>
    <w:link w:val="a5"/>
    <w:uiPriority w:val="99"/>
    <w:rsid w:val="00D97BB3"/>
    <w:rPr>
      <w:sz w:val="18"/>
      <w:szCs w:val="18"/>
    </w:rPr>
  </w:style>
  <w:style w:type="paragraph" w:styleId="a7">
    <w:name w:val="Normal (Web)"/>
    <w:basedOn w:val="a"/>
    <w:unhideWhenUsed/>
    <w:qFormat/>
    <w:rsid w:val="00D97BB3"/>
    <w:pPr>
      <w:widowControl/>
      <w:spacing w:before="100" w:beforeAutospacing="1" w:after="100" w:afterAutospacing="1"/>
      <w:jc w:val="left"/>
    </w:pPr>
    <w:rPr>
      <w:rFonts w:ascii="宋体" w:eastAsia="宋体" w:hAnsi="宋体" w:cs="宋体"/>
      <w:kern w:val="0"/>
      <w:sz w:val="24"/>
      <w:szCs w:val="24"/>
    </w:rPr>
  </w:style>
  <w:style w:type="paragraph" w:styleId="a8">
    <w:name w:val="List Paragraph"/>
    <w:basedOn w:val="a"/>
    <w:uiPriority w:val="99"/>
    <w:qFormat/>
    <w:rsid w:val="00D97BB3"/>
    <w:pPr>
      <w:ind w:firstLineChars="200" w:firstLine="420"/>
    </w:pPr>
  </w:style>
  <w:style w:type="character" w:styleId="a9">
    <w:name w:val="Hyperlink"/>
    <w:basedOn w:val="a0"/>
    <w:uiPriority w:val="99"/>
    <w:unhideWhenUsed/>
    <w:qFormat/>
    <w:rsid w:val="00D97BB3"/>
    <w:rPr>
      <w:color w:val="0000FF"/>
      <w:u w:val="single"/>
    </w:rPr>
  </w:style>
  <w:style w:type="paragraph" w:customStyle="1" w:styleId="11">
    <w:name w:val="列出段落1"/>
    <w:basedOn w:val="a"/>
    <w:link w:val="1Char"/>
    <w:qFormat/>
    <w:rsid w:val="0019522B"/>
    <w:pPr>
      <w:ind w:firstLineChars="200" w:firstLine="420"/>
    </w:pPr>
  </w:style>
  <w:style w:type="paragraph" w:styleId="aa">
    <w:name w:val="Balloon Text"/>
    <w:basedOn w:val="a"/>
    <w:link w:val="ab"/>
    <w:uiPriority w:val="99"/>
    <w:semiHidden/>
    <w:unhideWhenUsed/>
    <w:rsid w:val="00381DF8"/>
    <w:rPr>
      <w:sz w:val="18"/>
      <w:szCs w:val="18"/>
    </w:rPr>
  </w:style>
  <w:style w:type="character" w:customStyle="1" w:styleId="ab">
    <w:name w:val="批注框文本 字符"/>
    <w:basedOn w:val="a0"/>
    <w:link w:val="aa"/>
    <w:uiPriority w:val="99"/>
    <w:semiHidden/>
    <w:rsid w:val="00381DF8"/>
    <w:rPr>
      <w:sz w:val="18"/>
      <w:szCs w:val="18"/>
    </w:rPr>
  </w:style>
  <w:style w:type="character" w:styleId="ac">
    <w:name w:val="Strong"/>
    <w:basedOn w:val="a0"/>
    <w:uiPriority w:val="22"/>
    <w:qFormat/>
    <w:rsid w:val="00AE6A13"/>
    <w:rPr>
      <w:b/>
      <w:bCs/>
    </w:rPr>
  </w:style>
  <w:style w:type="character" w:customStyle="1" w:styleId="1Char">
    <w:name w:val="列出段落1 Char"/>
    <w:basedOn w:val="a0"/>
    <w:link w:val="11"/>
    <w:rsid w:val="001D5174"/>
  </w:style>
  <w:style w:type="paragraph" w:styleId="ad">
    <w:name w:val="Body Text"/>
    <w:basedOn w:val="a"/>
    <w:link w:val="ae"/>
    <w:uiPriority w:val="99"/>
    <w:unhideWhenUsed/>
    <w:qFormat/>
    <w:rsid w:val="00FA03EC"/>
    <w:pPr>
      <w:spacing w:after="120"/>
    </w:pPr>
    <w:rPr>
      <w:rFonts w:ascii="Times New Roman" w:eastAsia="宋体" w:hAnsi="Times New Roman" w:cs="Times New Roman"/>
      <w:szCs w:val="20"/>
    </w:rPr>
  </w:style>
  <w:style w:type="character" w:customStyle="1" w:styleId="ae">
    <w:name w:val="正文文本 字符"/>
    <w:basedOn w:val="a0"/>
    <w:link w:val="ad"/>
    <w:uiPriority w:val="99"/>
    <w:rsid w:val="00FA03EC"/>
    <w:rPr>
      <w:rFonts w:ascii="Times New Roman" w:eastAsia="宋体" w:hAnsi="Times New Roman" w:cs="Times New Roman"/>
      <w:szCs w:val="20"/>
    </w:rPr>
  </w:style>
  <w:style w:type="character" w:customStyle="1" w:styleId="10">
    <w:name w:val="标题 1 字符"/>
    <w:basedOn w:val="a0"/>
    <w:link w:val="1"/>
    <w:uiPriority w:val="9"/>
    <w:rsid w:val="00410DD0"/>
    <w:rPr>
      <w:rFonts w:ascii="Times New Roman" w:eastAsia="黑体" w:hAnsi="Times New Roman" w:cs="Times New Roman"/>
      <w:bCs/>
      <w:kern w:val="44"/>
      <w:sz w:val="24"/>
      <w:szCs w:val="44"/>
    </w:rPr>
  </w:style>
  <w:style w:type="character" w:styleId="af">
    <w:name w:val="FollowedHyperlink"/>
    <w:basedOn w:val="a0"/>
    <w:uiPriority w:val="99"/>
    <w:semiHidden/>
    <w:unhideWhenUsed/>
    <w:rsid w:val="00A10803"/>
    <w:rPr>
      <w:color w:val="800080" w:themeColor="followedHyperlink"/>
      <w:u w:val="single"/>
    </w:rPr>
  </w:style>
  <w:style w:type="character" w:styleId="af0">
    <w:name w:val="Unresolved Mention"/>
    <w:basedOn w:val="a0"/>
    <w:uiPriority w:val="99"/>
    <w:semiHidden/>
    <w:unhideWhenUsed/>
    <w:rsid w:val="008210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130701">
      <w:bodyDiv w:val="1"/>
      <w:marLeft w:val="0"/>
      <w:marRight w:val="0"/>
      <w:marTop w:val="0"/>
      <w:marBottom w:val="0"/>
      <w:divBdr>
        <w:top w:val="none" w:sz="0" w:space="0" w:color="auto"/>
        <w:left w:val="none" w:sz="0" w:space="0" w:color="auto"/>
        <w:bottom w:val="none" w:sz="0" w:space="0" w:color="auto"/>
        <w:right w:val="none" w:sz="0" w:space="0" w:color="auto"/>
      </w:divBdr>
    </w:div>
    <w:div w:id="757024930">
      <w:bodyDiv w:val="1"/>
      <w:marLeft w:val="0"/>
      <w:marRight w:val="0"/>
      <w:marTop w:val="0"/>
      <w:marBottom w:val="0"/>
      <w:divBdr>
        <w:top w:val="none" w:sz="0" w:space="0" w:color="auto"/>
        <w:left w:val="none" w:sz="0" w:space="0" w:color="auto"/>
        <w:bottom w:val="none" w:sz="0" w:space="0" w:color="auto"/>
        <w:right w:val="none" w:sz="0" w:space="0" w:color="auto"/>
      </w:divBdr>
    </w:div>
    <w:div w:id="758865167">
      <w:bodyDiv w:val="1"/>
      <w:marLeft w:val="0"/>
      <w:marRight w:val="0"/>
      <w:marTop w:val="0"/>
      <w:marBottom w:val="0"/>
      <w:divBdr>
        <w:top w:val="none" w:sz="0" w:space="0" w:color="auto"/>
        <w:left w:val="none" w:sz="0" w:space="0" w:color="auto"/>
        <w:bottom w:val="none" w:sz="0" w:space="0" w:color="auto"/>
        <w:right w:val="none" w:sz="0" w:space="0" w:color="auto"/>
      </w:divBdr>
    </w:div>
    <w:div w:id="932935760">
      <w:bodyDiv w:val="1"/>
      <w:marLeft w:val="0"/>
      <w:marRight w:val="0"/>
      <w:marTop w:val="0"/>
      <w:marBottom w:val="0"/>
      <w:divBdr>
        <w:top w:val="none" w:sz="0" w:space="0" w:color="auto"/>
        <w:left w:val="none" w:sz="0" w:space="0" w:color="auto"/>
        <w:bottom w:val="none" w:sz="0" w:space="0" w:color="auto"/>
        <w:right w:val="none" w:sz="0" w:space="0" w:color="auto"/>
      </w:divBdr>
    </w:div>
    <w:div w:id="1163469616">
      <w:bodyDiv w:val="1"/>
      <w:marLeft w:val="0"/>
      <w:marRight w:val="0"/>
      <w:marTop w:val="0"/>
      <w:marBottom w:val="0"/>
      <w:divBdr>
        <w:top w:val="none" w:sz="0" w:space="0" w:color="auto"/>
        <w:left w:val="none" w:sz="0" w:space="0" w:color="auto"/>
        <w:bottom w:val="none" w:sz="0" w:space="0" w:color="auto"/>
        <w:right w:val="none" w:sz="0" w:space="0" w:color="auto"/>
      </w:divBdr>
    </w:div>
    <w:div w:id="1199901147">
      <w:bodyDiv w:val="1"/>
      <w:marLeft w:val="0"/>
      <w:marRight w:val="0"/>
      <w:marTop w:val="0"/>
      <w:marBottom w:val="0"/>
      <w:divBdr>
        <w:top w:val="none" w:sz="0" w:space="0" w:color="auto"/>
        <w:left w:val="none" w:sz="0" w:space="0" w:color="auto"/>
        <w:bottom w:val="none" w:sz="0" w:space="0" w:color="auto"/>
        <w:right w:val="none" w:sz="0" w:space="0" w:color="auto"/>
      </w:divBdr>
    </w:div>
    <w:div w:id="1790121557">
      <w:bodyDiv w:val="1"/>
      <w:marLeft w:val="0"/>
      <w:marRight w:val="0"/>
      <w:marTop w:val="0"/>
      <w:marBottom w:val="0"/>
      <w:divBdr>
        <w:top w:val="none" w:sz="0" w:space="0" w:color="auto"/>
        <w:left w:val="none" w:sz="0" w:space="0" w:color="auto"/>
        <w:bottom w:val="none" w:sz="0" w:space="0" w:color="auto"/>
        <w:right w:val="none" w:sz="0" w:space="0" w:color="auto"/>
      </w:divBdr>
    </w:div>
    <w:div w:id="1846434953">
      <w:bodyDiv w:val="1"/>
      <w:marLeft w:val="0"/>
      <w:marRight w:val="0"/>
      <w:marTop w:val="0"/>
      <w:marBottom w:val="0"/>
      <w:divBdr>
        <w:top w:val="none" w:sz="0" w:space="0" w:color="auto"/>
        <w:left w:val="none" w:sz="0" w:space="0" w:color="auto"/>
        <w:bottom w:val="none" w:sz="0" w:space="0" w:color="auto"/>
        <w:right w:val="none" w:sz="0" w:space="0" w:color="auto"/>
      </w:divBdr>
    </w:div>
    <w:div w:id="1913849351">
      <w:bodyDiv w:val="1"/>
      <w:marLeft w:val="0"/>
      <w:marRight w:val="0"/>
      <w:marTop w:val="0"/>
      <w:marBottom w:val="0"/>
      <w:divBdr>
        <w:top w:val="none" w:sz="0" w:space="0" w:color="auto"/>
        <w:left w:val="none" w:sz="0" w:space="0" w:color="auto"/>
        <w:bottom w:val="none" w:sz="0" w:space="0" w:color="auto"/>
        <w:right w:val="none" w:sz="0" w:space="0" w:color="auto"/>
      </w:divBdr>
    </w:div>
    <w:div w:id="2093355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xjpt.cnki.net/xsd"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67A3E2-4DF2-4F66-9802-DDB7C0BEF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1646</TotalTime>
  <Pages>12</Pages>
  <Words>540</Words>
  <Characters>3079</Characters>
  <Application>Microsoft Office Word</Application>
  <DocSecurity>0</DocSecurity>
  <Lines>25</Lines>
  <Paragraphs>7</Paragraphs>
  <ScaleCrop>false</ScaleCrop>
  <Company>微软中国</Company>
  <LinksUpToDate>false</LinksUpToDate>
  <CharactersWithSpaces>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PC</cp:lastModifiedBy>
  <cp:revision>137</cp:revision>
  <dcterms:created xsi:type="dcterms:W3CDTF">2019-03-21T01:36:00Z</dcterms:created>
  <dcterms:modified xsi:type="dcterms:W3CDTF">2024-03-22T08:05:00Z</dcterms:modified>
</cp:coreProperties>
</file>